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1BCA" w14:textId="34DCC79D" w:rsidR="00D068AC" w:rsidRPr="00672D35" w:rsidRDefault="00A92CCF" w:rsidP="00293DF6">
      <w:pPr>
        <w:pStyle w:val="Style1"/>
        <w:ind w:left="0" w:right="0"/>
        <w:jc w:val="center"/>
        <w:rPr>
          <w:b/>
          <w:noProof w:val="0"/>
          <w:color w:val="auto"/>
          <w:sz w:val="32"/>
          <w:szCs w:val="32"/>
        </w:rPr>
      </w:pPr>
      <w:r w:rsidRPr="00672D35">
        <w:rPr>
          <w:b/>
          <w:noProof w:val="0"/>
          <w:color w:val="auto"/>
          <w:sz w:val="32"/>
          <w:szCs w:val="32"/>
        </w:rPr>
        <w:t>YUMA MUNICIPAL COURT</w:t>
      </w:r>
    </w:p>
    <w:p w14:paraId="14E2A163" w14:textId="77777777" w:rsidR="00326958" w:rsidRPr="00326958" w:rsidRDefault="00326958" w:rsidP="00293DF6">
      <w:pPr>
        <w:pStyle w:val="Style1"/>
        <w:ind w:left="0" w:right="0"/>
        <w:jc w:val="center"/>
        <w:rPr>
          <w:b/>
          <w:noProof w:val="0"/>
          <w:sz w:val="28"/>
          <w:szCs w:val="28"/>
        </w:rPr>
      </w:pPr>
    </w:p>
    <w:p w14:paraId="5D9E5B1D" w14:textId="44660B04" w:rsidR="00D068AC" w:rsidRPr="00672D35" w:rsidRDefault="00B85B9E" w:rsidP="00293DF6">
      <w:pPr>
        <w:pStyle w:val="Style1"/>
        <w:ind w:left="0" w:right="0"/>
        <w:jc w:val="center"/>
        <w:rPr>
          <w:b/>
          <w:noProof w:val="0"/>
          <w:sz w:val="28"/>
          <w:szCs w:val="28"/>
        </w:rPr>
      </w:pPr>
      <w:r w:rsidRPr="00672D35">
        <w:rPr>
          <w:b/>
          <w:noProof w:val="0"/>
          <w:sz w:val="28"/>
          <w:szCs w:val="28"/>
        </w:rPr>
        <w:t>Language Access Plan (LAP)</w:t>
      </w:r>
    </w:p>
    <w:p w14:paraId="265152BA" w14:textId="77777777" w:rsidR="00677090" w:rsidRPr="007B3E6D" w:rsidRDefault="00677090" w:rsidP="00293DF6">
      <w:pPr>
        <w:pStyle w:val="Style1"/>
        <w:ind w:left="0" w:right="0"/>
        <w:jc w:val="center"/>
        <w:rPr>
          <w:b/>
          <w:noProof w:val="0"/>
          <w:sz w:val="28"/>
          <w:szCs w:val="28"/>
        </w:rPr>
      </w:pPr>
    </w:p>
    <w:p w14:paraId="520ABAD7" w14:textId="55431710" w:rsidR="00D068AC" w:rsidRDefault="00D068AC" w:rsidP="00607F85">
      <w:pPr>
        <w:jc w:val="both"/>
        <w:rPr>
          <w:noProof w:val="0"/>
          <w:sz w:val="24"/>
          <w:szCs w:val="24"/>
        </w:rPr>
      </w:pPr>
    </w:p>
    <w:p w14:paraId="00AEB901" w14:textId="5113C871" w:rsidR="00D068AC" w:rsidRPr="007B3E6D" w:rsidRDefault="002005EA" w:rsidP="002005EA">
      <w:pPr>
        <w:pStyle w:val="Style3"/>
        <w:ind w:left="0"/>
        <w:jc w:val="center"/>
        <w:rPr>
          <w:noProof w:val="0"/>
          <w:sz w:val="24"/>
          <w:szCs w:val="24"/>
        </w:rPr>
      </w:pPr>
      <w:r>
        <w:rPr>
          <w:b/>
          <w:noProof w:val="0"/>
          <w:sz w:val="24"/>
          <w:szCs w:val="24"/>
        </w:rPr>
        <w:t xml:space="preserve">I. </w:t>
      </w:r>
      <w:r w:rsidR="005C69BC" w:rsidRPr="007B3E6D">
        <w:rPr>
          <w:b/>
          <w:noProof w:val="0"/>
          <w:sz w:val="24"/>
          <w:szCs w:val="24"/>
        </w:rPr>
        <w:t>Legal Basis and Purpose</w:t>
      </w:r>
    </w:p>
    <w:p w14:paraId="49FC083F" w14:textId="77777777" w:rsidR="00D068AC" w:rsidRPr="007B3E6D" w:rsidRDefault="00D068AC" w:rsidP="00607F85">
      <w:pPr>
        <w:jc w:val="both"/>
        <w:rPr>
          <w:noProof w:val="0"/>
          <w:sz w:val="24"/>
          <w:szCs w:val="24"/>
        </w:rPr>
      </w:pPr>
    </w:p>
    <w:p w14:paraId="64D52B28" w14:textId="3CA17D0B" w:rsidR="00D068AC" w:rsidRPr="007B3E6D" w:rsidRDefault="00D068AC" w:rsidP="00607F85">
      <w:pPr>
        <w:pStyle w:val="Style1"/>
        <w:ind w:left="0" w:right="0"/>
        <w:rPr>
          <w:noProof w:val="0"/>
          <w:sz w:val="24"/>
          <w:szCs w:val="24"/>
        </w:rPr>
      </w:pPr>
      <w:r w:rsidRPr="007B3E6D">
        <w:rPr>
          <w:noProof w:val="0"/>
          <w:sz w:val="24"/>
          <w:szCs w:val="24"/>
        </w:rPr>
        <w:t xml:space="preserve">This document serves as the plan for the </w:t>
      </w:r>
      <w:r w:rsidR="00E13100">
        <w:rPr>
          <w:noProof w:val="0"/>
          <w:sz w:val="24"/>
          <w:szCs w:val="24"/>
        </w:rPr>
        <w:t>Yuma Municipal Court</w:t>
      </w:r>
      <w:r w:rsidR="00733D61" w:rsidRPr="007B3E6D">
        <w:rPr>
          <w:noProof w:val="0"/>
          <w:sz w:val="24"/>
          <w:szCs w:val="24"/>
        </w:rPr>
        <w:t xml:space="preserve"> </w:t>
      </w:r>
      <w:r w:rsidRPr="007B3E6D">
        <w:rPr>
          <w:noProof w:val="0"/>
          <w:sz w:val="24"/>
          <w:szCs w:val="24"/>
        </w:rPr>
        <w:t xml:space="preserve">to provide to </w:t>
      </w:r>
      <w:r w:rsidR="00032752" w:rsidRPr="007B3E6D">
        <w:rPr>
          <w:noProof w:val="0"/>
          <w:sz w:val="24"/>
          <w:szCs w:val="24"/>
        </w:rPr>
        <w:t xml:space="preserve">persons with </w:t>
      </w:r>
      <w:r w:rsidR="00B06137">
        <w:rPr>
          <w:noProof w:val="0"/>
          <w:sz w:val="24"/>
          <w:szCs w:val="24"/>
        </w:rPr>
        <w:t>L</w:t>
      </w:r>
      <w:r w:rsidR="00032752" w:rsidRPr="007B3E6D">
        <w:rPr>
          <w:noProof w:val="0"/>
          <w:sz w:val="24"/>
          <w:szCs w:val="24"/>
        </w:rPr>
        <w:t xml:space="preserve">imited English </w:t>
      </w:r>
      <w:r w:rsidR="00B06137">
        <w:rPr>
          <w:noProof w:val="0"/>
          <w:sz w:val="24"/>
          <w:szCs w:val="24"/>
        </w:rPr>
        <w:t>P</w:t>
      </w:r>
      <w:r w:rsidR="00032752" w:rsidRPr="007B3E6D">
        <w:rPr>
          <w:noProof w:val="0"/>
          <w:sz w:val="24"/>
          <w:szCs w:val="24"/>
        </w:rPr>
        <w:t xml:space="preserve">roficiency (LEP) </w:t>
      </w:r>
      <w:r w:rsidR="005C69BC" w:rsidRPr="007B3E6D">
        <w:rPr>
          <w:noProof w:val="0"/>
          <w:sz w:val="24"/>
          <w:szCs w:val="24"/>
        </w:rPr>
        <w:t xml:space="preserve">services </w:t>
      </w:r>
      <w:r w:rsidR="00EF0069" w:rsidRPr="007B3E6D">
        <w:rPr>
          <w:noProof w:val="0"/>
          <w:sz w:val="24"/>
          <w:szCs w:val="24"/>
        </w:rPr>
        <w:t>that are</w:t>
      </w:r>
      <w:r w:rsidRPr="007B3E6D">
        <w:rPr>
          <w:noProof w:val="0"/>
          <w:sz w:val="24"/>
          <w:szCs w:val="24"/>
        </w:rPr>
        <w:t xml:space="preserve"> in compliance with </w:t>
      </w:r>
      <w:r w:rsidR="002134B2" w:rsidRPr="007B3E6D">
        <w:rPr>
          <w:noProof w:val="0"/>
          <w:sz w:val="24"/>
          <w:szCs w:val="24"/>
        </w:rPr>
        <w:t>Title</w:t>
      </w:r>
      <w:r w:rsidRPr="007B3E6D">
        <w:rPr>
          <w:noProof w:val="0"/>
          <w:sz w:val="24"/>
          <w:szCs w:val="24"/>
        </w:rPr>
        <w:t xml:space="preserve"> VI of the Civil Rights Act of 1964</w:t>
      </w:r>
      <w:r w:rsidR="00FB635E" w:rsidRPr="007B3E6D">
        <w:rPr>
          <w:noProof w:val="0"/>
          <w:sz w:val="24"/>
          <w:szCs w:val="24"/>
        </w:rPr>
        <w:t xml:space="preserve"> </w:t>
      </w:r>
      <w:r w:rsidR="005C69BC" w:rsidRPr="007B3E6D">
        <w:rPr>
          <w:noProof w:val="0"/>
          <w:sz w:val="24"/>
          <w:szCs w:val="24"/>
        </w:rPr>
        <w:t>(</w:t>
      </w:r>
      <w:r w:rsidR="00FB635E" w:rsidRPr="00AC06E9">
        <w:rPr>
          <w:i/>
          <w:noProof w:val="0"/>
          <w:sz w:val="24"/>
          <w:szCs w:val="24"/>
        </w:rPr>
        <w:t xml:space="preserve">42 U.S.C. 2000d et </w:t>
      </w:r>
      <w:r w:rsidR="005C69BC" w:rsidRPr="00AC06E9">
        <w:rPr>
          <w:i/>
          <w:noProof w:val="0"/>
          <w:sz w:val="24"/>
          <w:szCs w:val="24"/>
        </w:rPr>
        <w:t>s</w:t>
      </w:r>
      <w:r w:rsidR="00FB635E" w:rsidRPr="00AC06E9">
        <w:rPr>
          <w:i/>
          <w:noProof w:val="0"/>
          <w:spacing w:val="4"/>
          <w:sz w:val="24"/>
          <w:szCs w:val="24"/>
        </w:rPr>
        <w:t>eq</w:t>
      </w:r>
      <w:r w:rsidR="005C69BC" w:rsidRPr="00AC06E9">
        <w:rPr>
          <w:i/>
          <w:noProof w:val="0"/>
          <w:sz w:val="24"/>
          <w:szCs w:val="24"/>
        </w:rPr>
        <w:t>.</w:t>
      </w:r>
      <w:r w:rsidRPr="00AC06E9">
        <w:rPr>
          <w:i/>
          <w:noProof w:val="0"/>
          <w:sz w:val="24"/>
          <w:szCs w:val="24"/>
        </w:rPr>
        <w:t>; 45 C.F.R. § 80</w:t>
      </w:r>
      <w:r w:rsidR="00027AD6" w:rsidRPr="00AC06E9">
        <w:rPr>
          <w:i/>
          <w:noProof w:val="0"/>
          <w:sz w:val="24"/>
          <w:szCs w:val="24"/>
        </w:rPr>
        <w:t>.1</w:t>
      </w:r>
      <w:r w:rsidRPr="00AC06E9">
        <w:rPr>
          <w:i/>
          <w:noProof w:val="0"/>
          <w:sz w:val="24"/>
          <w:szCs w:val="24"/>
        </w:rPr>
        <w:t xml:space="preserve"> et seq</w:t>
      </w:r>
      <w:r w:rsidR="005C69BC" w:rsidRPr="00AC06E9">
        <w:rPr>
          <w:i/>
          <w:noProof w:val="0"/>
          <w:sz w:val="24"/>
          <w:szCs w:val="24"/>
        </w:rPr>
        <w:t>.</w:t>
      </w:r>
      <w:r w:rsidRPr="007B3E6D">
        <w:rPr>
          <w:noProof w:val="0"/>
          <w:sz w:val="24"/>
          <w:szCs w:val="24"/>
        </w:rPr>
        <w:t xml:space="preserve">; and </w:t>
      </w:r>
      <w:r w:rsidRPr="00AC06E9">
        <w:rPr>
          <w:i/>
          <w:noProof w:val="0"/>
          <w:sz w:val="24"/>
          <w:szCs w:val="24"/>
        </w:rPr>
        <w:t xml:space="preserve">28 C.F.R. § </w:t>
      </w:r>
      <w:r w:rsidR="00027AD6" w:rsidRPr="00AC06E9">
        <w:rPr>
          <w:i/>
          <w:sz w:val="24"/>
          <w:szCs w:val="24"/>
        </w:rPr>
        <w:t>42.101</w:t>
      </w:r>
      <w:r w:rsidR="00FB635E" w:rsidRPr="00AC06E9">
        <w:rPr>
          <w:i/>
          <w:sz w:val="24"/>
          <w:szCs w:val="24"/>
        </w:rPr>
        <w:t>–</w:t>
      </w:r>
      <w:r w:rsidR="00027AD6" w:rsidRPr="00AC06E9">
        <w:rPr>
          <w:i/>
          <w:sz w:val="24"/>
          <w:szCs w:val="24"/>
        </w:rPr>
        <w:t>42.112</w:t>
      </w:r>
      <w:r w:rsidR="005C69BC" w:rsidRPr="007B3E6D">
        <w:rPr>
          <w:sz w:val="24"/>
          <w:szCs w:val="24"/>
        </w:rPr>
        <w:t>)</w:t>
      </w:r>
      <w:r w:rsidRPr="007B3E6D">
        <w:rPr>
          <w:noProof w:val="0"/>
          <w:sz w:val="24"/>
          <w:szCs w:val="24"/>
        </w:rPr>
        <w:t xml:space="preserve">. The purpose of this plan is to provide a framework for the provision of timely and reasonable language assistance to LEP persons who come in contact with the </w:t>
      </w:r>
      <w:r w:rsidR="00E13100">
        <w:rPr>
          <w:noProof w:val="0"/>
          <w:sz w:val="24"/>
          <w:szCs w:val="24"/>
        </w:rPr>
        <w:t>Yuma Municipal Court</w:t>
      </w:r>
      <w:r w:rsidRPr="007B3E6D">
        <w:rPr>
          <w:noProof w:val="0"/>
          <w:sz w:val="24"/>
          <w:szCs w:val="24"/>
        </w:rPr>
        <w:t>.</w:t>
      </w:r>
      <w:r w:rsidR="00032752" w:rsidRPr="007B3E6D">
        <w:rPr>
          <w:noProof w:val="0"/>
          <w:sz w:val="24"/>
          <w:szCs w:val="24"/>
        </w:rPr>
        <w:t xml:space="preserve">  </w:t>
      </w:r>
    </w:p>
    <w:p w14:paraId="6262B82B" w14:textId="36BDB74A" w:rsidR="00D068AC" w:rsidRPr="007B3E6D" w:rsidRDefault="00D068AC" w:rsidP="00607F85">
      <w:pPr>
        <w:pStyle w:val="Style1"/>
        <w:ind w:left="0" w:right="0"/>
        <w:rPr>
          <w:noProof w:val="0"/>
          <w:sz w:val="24"/>
          <w:szCs w:val="24"/>
        </w:rPr>
      </w:pPr>
      <w:r w:rsidRPr="007B3E6D">
        <w:rPr>
          <w:noProof w:val="0"/>
          <w:sz w:val="24"/>
          <w:szCs w:val="24"/>
        </w:rPr>
        <w:t xml:space="preserve">This </w:t>
      </w:r>
      <w:r w:rsidR="00B06137">
        <w:rPr>
          <w:noProof w:val="0"/>
          <w:sz w:val="24"/>
          <w:szCs w:val="24"/>
        </w:rPr>
        <w:t>L</w:t>
      </w:r>
      <w:r w:rsidR="00712FC3" w:rsidRPr="007B3E6D">
        <w:rPr>
          <w:noProof w:val="0"/>
          <w:sz w:val="24"/>
          <w:szCs w:val="24"/>
        </w:rPr>
        <w:t xml:space="preserve">anguage </w:t>
      </w:r>
      <w:r w:rsidR="00B06137">
        <w:rPr>
          <w:noProof w:val="0"/>
          <w:sz w:val="24"/>
          <w:szCs w:val="24"/>
        </w:rPr>
        <w:t>A</w:t>
      </w:r>
      <w:r w:rsidR="00712FC3" w:rsidRPr="007B3E6D">
        <w:rPr>
          <w:noProof w:val="0"/>
          <w:sz w:val="24"/>
          <w:szCs w:val="24"/>
        </w:rPr>
        <w:t>ccess</w:t>
      </w:r>
      <w:r w:rsidR="00B85B9E" w:rsidRPr="007B3E6D">
        <w:rPr>
          <w:noProof w:val="0"/>
          <w:sz w:val="24"/>
          <w:szCs w:val="24"/>
        </w:rPr>
        <w:t xml:space="preserve"> </w:t>
      </w:r>
      <w:r w:rsidR="00B06137">
        <w:rPr>
          <w:noProof w:val="0"/>
          <w:sz w:val="24"/>
          <w:szCs w:val="24"/>
        </w:rPr>
        <w:t>P</w:t>
      </w:r>
      <w:r w:rsidR="00B85B9E" w:rsidRPr="007B3E6D">
        <w:rPr>
          <w:noProof w:val="0"/>
          <w:sz w:val="24"/>
          <w:szCs w:val="24"/>
        </w:rPr>
        <w:t>lan</w:t>
      </w:r>
      <w:r w:rsidR="00712FC3" w:rsidRPr="007B3E6D">
        <w:rPr>
          <w:noProof w:val="0"/>
          <w:sz w:val="24"/>
          <w:szCs w:val="24"/>
        </w:rPr>
        <w:t xml:space="preserve"> (LAP)</w:t>
      </w:r>
      <w:r w:rsidRPr="007B3E6D">
        <w:rPr>
          <w:noProof w:val="0"/>
          <w:sz w:val="24"/>
          <w:szCs w:val="24"/>
        </w:rPr>
        <w:t xml:space="preserve"> was developed to ensure </w:t>
      </w:r>
      <w:r w:rsidR="00F9707C" w:rsidRPr="007B3E6D">
        <w:rPr>
          <w:noProof w:val="0"/>
          <w:sz w:val="24"/>
          <w:szCs w:val="24"/>
        </w:rPr>
        <w:t xml:space="preserve">meaningful </w:t>
      </w:r>
      <w:r w:rsidRPr="007B3E6D">
        <w:rPr>
          <w:noProof w:val="0"/>
          <w:sz w:val="24"/>
          <w:szCs w:val="24"/>
        </w:rPr>
        <w:t xml:space="preserve">access to court services for persons with limited English proficiency. Although </w:t>
      </w:r>
      <w:r w:rsidR="00293609" w:rsidRPr="007B3E6D">
        <w:rPr>
          <w:noProof w:val="0"/>
          <w:sz w:val="24"/>
          <w:szCs w:val="24"/>
        </w:rPr>
        <w:t xml:space="preserve">court interpreters are provided for </w:t>
      </w:r>
      <w:r w:rsidR="00A257CD" w:rsidRPr="007B3E6D">
        <w:rPr>
          <w:noProof w:val="0"/>
          <w:sz w:val="24"/>
          <w:szCs w:val="24"/>
        </w:rPr>
        <w:t>persons with a hearing loss</w:t>
      </w:r>
      <w:r w:rsidR="00293609" w:rsidRPr="007B3E6D">
        <w:rPr>
          <w:noProof w:val="0"/>
          <w:sz w:val="24"/>
          <w:szCs w:val="24"/>
        </w:rPr>
        <w:t>, access services for them</w:t>
      </w:r>
      <w:r w:rsidRPr="007B3E6D">
        <w:rPr>
          <w:noProof w:val="0"/>
          <w:sz w:val="24"/>
          <w:szCs w:val="24"/>
        </w:rPr>
        <w:t xml:space="preserve"> are covered under the Americans </w:t>
      </w:r>
      <w:r w:rsidR="000A5FF2" w:rsidRPr="007B3E6D">
        <w:rPr>
          <w:noProof w:val="0"/>
          <w:sz w:val="24"/>
          <w:szCs w:val="24"/>
        </w:rPr>
        <w:t>with</w:t>
      </w:r>
      <w:r w:rsidR="008C5979" w:rsidRPr="007B3E6D">
        <w:rPr>
          <w:noProof w:val="0"/>
          <w:sz w:val="24"/>
          <w:szCs w:val="24"/>
        </w:rPr>
        <w:t xml:space="preserve"> Disabilities </w:t>
      </w:r>
      <w:r w:rsidRPr="007B3E6D">
        <w:rPr>
          <w:noProof w:val="0"/>
          <w:sz w:val="24"/>
          <w:szCs w:val="24"/>
        </w:rPr>
        <w:t xml:space="preserve">Act rather than </w:t>
      </w:r>
      <w:r w:rsidR="002134B2" w:rsidRPr="007B3E6D">
        <w:rPr>
          <w:noProof w:val="0"/>
          <w:sz w:val="24"/>
          <w:szCs w:val="24"/>
        </w:rPr>
        <w:t>Title</w:t>
      </w:r>
      <w:r w:rsidRPr="007B3E6D">
        <w:rPr>
          <w:noProof w:val="0"/>
          <w:sz w:val="24"/>
          <w:szCs w:val="24"/>
        </w:rPr>
        <w:t xml:space="preserve"> VI of the Civil Rights Act</w:t>
      </w:r>
      <w:r w:rsidR="008B12AE" w:rsidRPr="007B3E6D">
        <w:rPr>
          <w:noProof w:val="0"/>
          <w:sz w:val="24"/>
          <w:szCs w:val="24"/>
        </w:rPr>
        <w:t>, and t</w:t>
      </w:r>
      <w:r w:rsidR="00293609" w:rsidRPr="007B3E6D">
        <w:rPr>
          <w:noProof w:val="0"/>
          <w:sz w:val="24"/>
          <w:szCs w:val="24"/>
        </w:rPr>
        <w:t>herefore will not be addressed in this plan</w:t>
      </w:r>
      <w:r w:rsidRPr="007B3E6D">
        <w:rPr>
          <w:noProof w:val="0"/>
          <w:sz w:val="24"/>
          <w:szCs w:val="24"/>
        </w:rPr>
        <w:t>.</w:t>
      </w:r>
    </w:p>
    <w:p w14:paraId="00402E07" w14:textId="77777777" w:rsidR="00D068AC" w:rsidRPr="007B3E6D" w:rsidRDefault="00D068AC" w:rsidP="00607F85">
      <w:pPr>
        <w:jc w:val="both"/>
        <w:rPr>
          <w:noProof w:val="0"/>
          <w:sz w:val="24"/>
          <w:szCs w:val="24"/>
        </w:rPr>
      </w:pPr>
    </w:p>
    <w:p w14:paraId="3932854E" w14:textId="7F506BB2" w:rsidR="00D068AC" w:rsidRDefault="00D068AC" w:rsidP="002005EA">
      <w:pPr>
        <w:tabs>
          <w:tab w:val="left" w:pos="720"/>
        </w:tabs>
        <w:jc w:val="center"/>
        <w:rPr>
          <w:b/>
          <w:noProof w:val="0"/>
          <w:sz w:val="24"/>
          <w:szCs w:val="24"/>
        </w:rPr>
      </w:pPr>
      <w:r w:rsidRPr="007B3E6D">
        <w:rPr>
          <w:b/>
          <w:noProof w:val="0"/>
          <w:sz w:val="24"/>
          <w:szCs w:val="24"/>
        </w:rPr>
        <w:t xml:space="preserve">II. </w:t>
      </w:r>
      <w:r w:rsidR="005C69BC" w:rsidRPr="007B3E6D">
        <w:rPr>
          <w:b/>
          <w:noProof w:val="0"/>
          <w:sz w:val="24"/>
          <w:szCs w:val="24"/>
        </w:rPr>
        <w:t>Needs Assessment</w:t>
      </w:r>
    </w:p>
    <w:p w14:paraId="377794E3" w14:textId="77777777" w:rsidR="002005EA" w:rsidRDefault="002005EA" w:rsidP="004655DA">
      <w:pPr>
        <w:tabs>
          <w:tab w:val="left" w:pos="720"/>
        </w:tabs>
        <w:jc w:val="both"/>
        <w:rPr>
          <w:b/>
          <w:noProof w:val="0"/>
          <w:sz w:val="24"/>
          <w:szCs w:val="24"/>
        </w:rPr>
      </w:pPr>
    </w:p>
    <w:p w14:paraId="6230D51B" w14:textId="7AEB7F17" w:rsidR="00D068AC" w:rsidRDefault="00D068AC" w:rsidP="004655DA">
      <w:pPr>
        <w:tabs>
          <w:tab w:val="left" w:pos="720"/>
        </w:tabs>
        <w:jc w:val="both"/>
        <w:rPr>
          <w:b/>
          <w:noProof w:val="0"/>
          <w:sz w:val="24"/>
          <w:szCs w:val="24"/>
        </w:rPr>
      </w:pPr>
      <w:r w:rsidRPr="007B3E6D">
        <w:rPr>
          <w:b/>
          <w:noProof w:val="0"/>
          <w:sz w:val="24"/>
          <w:szCs w:val="24"/>
        </w:rPr>
        <w:t>A.</w:t>
      </w:r>
      <w:r w:rsidRPr="007B3E6D">
        <w:rPr>
          <w:b/>
          <w:noProof w:val="0"/>
          <w:sz w:val="24"/>
          <w:szCs w:val="24"/>
        </w:rPr>
        <w:tab/>
        <w:t>Statewide</w:t>
      </w:r>
    </w:p>
    <w:p w14:paraId="726F04D6" w14:textId="77777777" w:rsidR="000C6018" w:rsidRPr="007B3E6D" w:rsidRDefault="000C6018" w:rsidP="00607F85">
      <w:pPr>
        <w:tabs>
          <w:tab w:val="left" w:pos="720"/>
        </w:tabs>
        <w:ind w:left="720"/>
        <w:jc w:val="both"/>
        <w:rPr>
          <w:b/>
          <w:noProof w:val="0"/>
          <w:sz w:val="24"/>
          <w:szCs w:val="24"/>
        </w:rPr>
      </w:pPr>
    </w:p>
    <w:p w14:paraId="066C57E3" w14:textId="6526101F" w:rsidR="00D068AC" w:rsidRPr="007B3E6D" w:rsidRDefault="00D068AC" w:rsidP="00607F85">
      <w:pPr>
        <w:pStyle w:val="Style1"/>
        <w:ind w:left="0" w:right="0"/>
        <w:rPr>
          <w:noProof w:val="0"/>
          <w:sz w:val="24"/>
          <w:szCs w:val="24"/>
        </w:rPr>
      </w:pPr>
      <w:r w:rsidRPr="007B3E6D">
        <w:rPr>
          <w:noProof w:val="0"/>
          <w:sz w:val="24"/>
          <w:szCs w:val="24"/>
        </w:rPr>
        <w:t xml:space="preserve">The State of </w:t>
      </w:r>
      <w:r w:rsidR="00563E5E" w:rsidRPr="007B3E6D">
        <w:rPr>
          <w:noProof w:val="0"/>
          <w:color w:val="auto"/>
          <w:sz w:val="24"/>
          <w:szCs w:val="24"/>
        </w:rPr>
        <w:t>Arizona</w:t>
      </w:r>
      <w:r w:rsidRPr="007B3E6D">
        <w:rPr>
          <w:noProof w:val="0"/>
          <w:color w:val="auto"/>
          <w:sz w:val="24"/>
          <w:szCs w:val="24"/>
        </w:rPr>
        <w:t xml:space="preserve"> provides court services to a wide range of </w:t>
      </w:r>
      <w:r w:rsidR="006A3111" w:rsidRPr="007B3E6D">
        <w:rPr>
          <w:noProof w:val="0"/>
          <w:color w:val="auto"/>
          <w:sz w:val="24"/>
          <w:szCs w:val="24"/>
        </w:rPr>
        <w:t>people</w:t>
      </w:r>
      <w:r w:rsidRPr="007B3E6D">
        <w:rPr>
          <w:noProof w:val="0"/>
          <w:color w:val="auto"/>
          <w:sz w:val="24"/>
          <w:szCs w:val="24"/>
        </w:rPr>
        <w:t xml:space="preserve">, including </w:t>
      </w:r>
      <w:r w:rsidR="006A3111" w:rsidRPr="007B3E6D">
        <w:rPr>
          <w:noProof w:val="0"/>
          <w:color w:val="auto"/>
          <w:sz w:val="24"/>
          <w:szCs w:val="24"/>
        </w:rPr>
        <w:t xml:space="preserve">those </w:t>
      </w:r>
      <w:r w:rsidRPr="007B3E6D">
        <w:rPr>
          <w:noProof w:val="0"/>
          <w:color w:val="auto"/>
          <w:sz w:val="24"/>
          <w:szCs w:val="24"/>
        </w:rPr>
        <w:t>who speak</w:t>
      </w:r>
      <w:r w:rsidR="00735E0D" w:rsidRPr="007B3E6D">
        <w:rPr>
          <w:noProof w:val="0"/>
          <w:color w:val="auto"/>
          <w:sz w:val="24"/>
          <w:szCs w:val="24"/>
        </w:rPr>
        <w:t xml:space="preserve"> limited or no</w:t>
      </w:r>
      <w:r w:rsidR="0086709C" w:rsidRPr="007B3E6D">
        <w:rPr>
          <w:noProof w:val="0"/>
          <w:color w:val="auto"/>
          <w:sz w:val="24"/>
          <w:szCs w:val="24"/>
        </w:rPr>
        <w:t xml:space="preserve"> English.  </w:t>
      </w:r>
      <w:bookmarkStart w:id="0" w:name="OLE_LINK1"/>
      <w:bookmarkStart w:id="1" w:name="OLE_LINK2"/>
      <w:r w:rsidR="00AC5FEC" w:rsidRPr="007B3E6D">
        <w:rPr>
          <w:noProof w:val="0"/>
          <w:color w:val="auto"/>
          <w:sz w:val="24"/>
          <w:szCs w:val="24"/>
        </w:rPr>
        <w:t xml:space="preserve">From a statewide perspective, the following languages were listed </w:t>
      </w:r>
      <w:r w:rsidR="00712FC3" w:rsidRPr="007B3E6D">
        <w:rPr>
          <w:noProof w:val="0"/>
          <w:color w:val="auto"/>
          <w:sz w:val="24"/>
          <w:szCs w:val="24"/>
        </w:rPr>
        <w:t>with the</w:t>
      </w:r>
      <w:r w:rsidR="00AC5FEC" w:rsidRPr="007B3E6D">
        <w:rPr>
          <w:noProof w:val="0"/>
          <w:color w:val="auto"/>
          <w:sz w:val="24"/>
          <w:szCs w:val="24"/>
        </w:rPr>
        <w:t xml:space="preserve"> greatest number of speakers who spoke English less than “</w:t>
      </w:r>
      <w:r w:rsidR="00580EBE">
        <w:rPr>
          <w:noProof w:val="0"/>
          <w:color w:val="auto"/>
          <w:sz w:val="24"/>
          <w:szCs w:val="24"/>
        </w:rPr>
        <w:t>v</w:t>
      </w:r>
      <w:r w:rsidR="00AC5FEC" w:rsidRPr="007B3E6D">
        <w:rPr>
          <w:noProof w:val="0"/>
          <w:color w:val="auto"/>
          <w:sz w:val="24"/>
          <w:szCs w:val="24"/>
        </w:rPr>
        <w:t xml:space="preserve">ery </w:t>
      </w:r>
      <w:r w:rsidR="00580EBE">
        <w:rPr>
          <w:noProof w:val="0"/>
          <w:color w:val="auto"/>
          <w:sz w:val="24"/>
          <w:szCs w:val="24"/>
        </w:rPr>
        <w:t>w</w:t>
      </w:r>
      <w:r w:rsidR="00AC5FEC" w:rsidRPr="007B3E6D">
        <w:rPr>
          <w:noProof w:val="0"/>
          <w:color w:val="auto"/>
          <w:sz w:val="24"/>
          <w:szCs w:val="24"/>
        </w:rPr>
        <w:t>ell” in Arizona</w:t>
      </w:r>
      <w:r w:rsidR="00AC5FEC" w:rsidRPr="007B3E6D">
        <w:rPr>
          <w:noProof w:val="0"/>
          <w:sz w:val="24"/>
          <w:szCs w:val="24"/>
        </w:rPr>
        <w:t xml:space="preserve"> (a</w:t>
      </w:r>
      <w:r w:rsidRPr="007B3E6D">
        <w:rPr>
          <w:noProof w:val="0"/>
          <w:sz w:val="24"/>
          <w:szCs w:val="24"/>
        </w:rPr>
        <w:t xml:space="preserve">ccording </w:t>
      </w:r>
      <w:r w:rsidR="00D55041" w:rsidRPr="007B3E6D">
        <w:rPr>
          <w:noProof w:val="0"/>
          <w:sz w:val="24"/>
          <w:szCs w:val="24"/>
        </w:rPr>
        <w:t xml:space="preserve">to </w:t>
      </w:r>
      <w:r w:rsidR="00325116" w:rsidRPr="007B3E6D">
        <w:rPr>
          <w:noProof w:val="0"/>
          <w:sz w:val="24"/>
          <w:szCs w:val="24"/>
        </w:rPr>
        <w:t xml:space="preserve">the American Community Survey estimate report from the U.S. </w:t>
      </w:r>
      <w:r w:rsidR="00AC5FEC" w:rsidRPr="007B3E6D">
        <w:rPr>
          <w:noProof w:val="0"/>
          <w:color w:val="auto"/>
          <w:sz w:val="24"/>
          <w:szCs w:val="24"/>
        </w:rPr>
        <w:t>Census</w:t>
      </w:r>
      <w:r w:rsidR="00325116" w:rsidRPr="007B3E6D">
        <w:rPr>
          <w:noProof w:val="0"/>
          <w:color w:val="auto"/>
          <w:sz w:val="24"/>
          <w:szCs w:val="24"/>
        </w:rPr>
        <w:t xml:space="preserve"> Bureau</w:t>
      </w:r>
      <w:r w:rsidR="00AC5FEC" w:rsidRPr="007B3E6D">
        <w:rPr>
          <w:noProof w:val="0"/>
          <w:color w:val="auto"/>
          <w:sz w:val="24"/>
          <w:szCs w:val="24"/>
        </w:rPr>
        <w:t xml:space="preserve"> dated April </w:t>
      </w:r>
      <w:r w:rsidR="0093233E">
        <w:rPr>
          <w:noProof w:val="0"/>
          <w:color w:val="auto"/>
          <w:sz w:val="24"/>
          <w:szCs w:val="24"/>
        </w:rPr>
        <w:t>201</w:t>
      </w:r>
      <w:r w:rsidR="00580EBE">
        <w:rPr>
          <w:noProof w:val="0"/>
          <w:color w:val="auto"/>
          <w:sz w:val="24"/>
          <w:szCs w:val="24"/>
        </w:rPr>
        <w:t>3-2017, 5-year estimates</w:t>
      </w:r>
      <w:r w:rsidR="00AC5FEC" w:rsidRPr="007B3E6D">
        <w:rPr>
          <w:noProof w:val="0"/>
          <w:color w:val="auto"/>
          <w:sz w:val="24"/>
          <w:szCs w:val="24"/>
        </w:rPr>
        <w:t>)</w:t>
      </w:r>
      <w:r w:rsidR="00D55041" w:rsidRPr="007B3E6D">
        <w:rPr>
          <w:noProof w:val="0"/>
          <w:color w:val="auto"/>
          <w:sz w:val="24"/>
          <w:szCs w:val="24"/>
        </w:rPr>
        <w:t xml:space="preserve">: </w:t>
      </w:r>
    </w:p>
    <w:p w14:paraId="2178DA21" w14:textId="77777777" w:rsidR="007A38E0" w:rsidRDefault="007A38E0" w:rsidP="00607F85">
      <w:pPr>
        <w:pStyle w:val="Style3"/>
        <w:jc w:val="both"/>
        <w:rPr>
          <w:noProof w:val="0"/>
          <w:sz w:val="24"/>
          <w:szCs w:val="24"/>
        </w:rPr>
      </w:pPr>
    </w:p>
    <w:p w14:paraId="581DB610" w14:textId="77777777" w:rsidR="008C5979" w:rsidRPr="007B3E6D" w:rsidRDefault="00D068AC" w:rsidP="00D43845">
      <w:pPr>
        <w:pStyle w:val="Style3"/>
        <w:ind w:left="0" w:firstLine="360"/>
        <w:jc w:val="both"/>
        <w:rPr>
          <w:noProof w:val="0"/>
          <w:sz w:val="24"/>
          <w:szCs w:val="24"/>
        </w:rPr>
      </w:pPr>
      <w:r w:rsidRPr="007B3E6D">
        <w:rPr>
          <w:noProof w:val="0"/>
          <w:sz w:val="24"/>
          <w:szCs w:val="24"/>
        </w:rPr>
        <w:t>1. Spanish</w:t>
      </w:r>
    </w:p>
    <w:p w14:paraId="331F5BF6" w14:textId="77777777" w:rsidR="00BA4692" w:rsidRDefault="00BA4692" w:rsidP="00607F85">
      <w:pPr>
        <w:pStyle w:val="Style3"/>
        <w:jc w:val="both"/>
        <w:rPr>
          <w:noProof w:val="0"/>
          <w:sz w:val="24"/>
          <w:szCs w:val="24"/>
        </w:rPr>
      </w:pPr>
      <w:r>
        <w:rPr>
          <w:noProof w:val="0"/>
          <w:sz w:val="24"/>
          <w:szCs w:val="24"/>
        </w:rPr>
        <w:t>2. Navajo</w:t>
      </w:r>
    </w:p>
    <w:p w14:paraId="0E7A0284" w14:textId="54F5A692" w:rsidR="00BA4692" w:rsidRDefault="00BA4692" w:rsidP="00607F85">
      <w:pPr>
        <w:pStyle w:val="Style3"/>
        <w:jc w:val="both"/>
        <w:rPr>
          <w:noProof w:val="0"/>
          <w:sz w:val="24"/>
          <w:szCs w:val="24"/>
        </w:rPr>
      </w:pPr>
      <w:r>
        <w:rPr>
          <w:noProof w:val="0"/>
          <w:sz w:val="24"/>
          <w:szCs w:val="24"/>
        </w:rPr>
        <w:t>3. Chinese</w:t>
      </w:r>
      <w:r w:rsidR="00580EBE">
        <w:rPr>
          <w:noProof w:val="0"/>
          <w:sz w:val="24"/>
          <w:szCs w:val="24"/>
        </w:rPr>
        <w:t>/</w:t>
      </w:r>
      <w:r>
        <w:rPr>
          <w:noProof w:val="0"/>
          <w:sz w:val="24"/>
          <w:szCs w:val="24"/>
        </w:rPr>
        <w:t>Mandarin</w:t>
      </w:r>
      <w:r w:rsidR="00580EBE">
        <w:rPr>
          <w:noProof w:val="0"/>
          <w:sz w:val="24"/>
          <w:szCs w:val="24"/>
        </w:rPr>
        <w:t>/</w:t>
      </w:r>
      <w:r>
        <w:rPr>
          <w:noProof w:val="0"/>
          <w:sz w:val="24"/>
          <w:szCs w:val="24"/>
        </w:rPr>
        <w:t>Cantonese</w:t>
      </w:r>
    </w:p>
    <w:p w14:paraId="0A2F612B" w14:textId="6F040D12" w:rsidR="00D068AC" w:rsidRDefault="00BA4692" w:rsidP="00607F85">
      <w:pPr>
        <w:pStyle w:val="Style3"/>
        <w:jc w:val="both"/>
        <w:rPr>
          <w:noProof w:val="0"/>
          <w:sz w:val="24"/>
          <w:szCs w:val="24"/>
        </w:rPr>
      </w:pPr>
      <w:r>
        <w:rPr>
          <w:noProof w:val="0"/>
          <w:sz w:val="24"/>
          <w:szCs w:val="24"/>
        </w:rPr>
        <w:t xml:space="preserve">4. </w:t>
      </w:r>
      <w:r w:rsidR="00D55041" w:rsidRPr="007B3E6D">
        <w:rPr>
          <w:noProof w:val="0"/>
          <w:sz w:val="24"/>
          <w:szCs w:val="24"/>
        </w:rPr>
        <w:t>Vietnamese</w:t>
      </w:r>
      <w:r w:rsidR="00581076" w:rsidRPr="007B3E6D">
        <w:rPr>
          <w:noProof w:val="0"/>
          <w:sz w:val="24"/>
          <w:szCs w:val="24"/>
        </w:rPr>
        <w:t xml:space="preserve"> </w:t>
      </w:r>
    </w:p>
    <w:p w14:paraId="2D1F6D9B" w14:textId="59FB5702" w:rsidR="00580EBE" w:rsidRDefault="00580EBE" w:rsidP="00580EBE">
      <w:pPr>
        <w:pStyle w:val="Style3"/>
        <w:ind w:left="0"/>
        <w:jc w:val="both"/>
        <w:rPr>
          <w:noProof w:val="0"/>
          <w:sz w:val="24"/>
          <w:szCs w:val="24"/>
        </w:rPr>
      </w:pPr>
    </w:p>
    <w:p w14:paraId="1A45C610" w14:textId="2EE988F2" w:rsidR="00580EBE" w:rsidRDefault="00580EBE" w:rsidP="00580EBE">
      <w:pPr>
        <w:pStyle w:val="Style3"/>
        <w:jc w:val="both"/>
        <w:rPr>
          <w:noProof w:val="0"/>
          <w:sz w:val="24"/>
          <w:szCs w:val="24"/>
        </w:rPr>
      </w:pPr>
      <w:r>
        <w:rPr>
          <w:noProof w:val="0"/>
          <w:sz w:val="24"/>
          <w:szCs w:val="24"/>
        </w:rPr>
        <w:t xml:space="preserve">Additionally, data from the Arizona Commission for the Deaf and the Hard of Hearing show that </w:t>
      </w:r>
      <w:r w:rsidRPr="00580EBE">
        <w:rPr>
          <w:noProof w:val="0"/>
          <w:sz w:val="24"/>
          <w:szCs w:val="24"/>
        </w:rPr>
        <w:t>17% of the Arizona population has a hearing loss.  Over 1.1 million Arizonans are hard of hearing and more than 20,000 people in Arizona are culturally Deaf.</w:t>
      </w:r>
      <w:r>
        <w:rPr>
          <w:noProof w:val="0"/>
          <w:sz w:val="24"/>
          <w:szCs w:val="24"/>
        </w:rPr>
        <w:t xml:space="preserve"> </w:t>
      </w:r>
      <w:r w:rsidRPr="00580EBE">
        <w:rPr>
          <w:noProof w:val="0"/>
          <w:sz w:val="24"/>
          <w:szCs w:val="24"/>
        </w:rPr>
        <w:t>Some are Deaf, most are hard of hearing, and some are Deaf-Blind, while others have a Combined Vision and Hearing Loss (CVHL).</w:t>
      </w:r>
    </w:p>
    <w:p w14:paraId="5037720C" w14:textId="55E1A5F5" w:rsidR="004655DA" w:rsidRDefault="004655DA" w:rsidP="004655DA">
      <w:pPr>
        <w:pStyle w:val="Style3"/>
        <w:ind w:left="0"/>
        <w:jc w:val="both"/>
        <w:rPr>
          <w:noProof w:val="0"/>
          <w:sz w:val="24"/>
          <w:szCs w:val="24"/>
        </w:rPr>
      </w:pPr>
    </w:p>
    <w:bookmarkEnd w:id="0"/>
    <w:bookmarkEnd w:id="1"/>
    <w:p w14:paraId="23B48F57" w14:textId="12F63056" w:rsidR="00D068AC" w:rsidRPr="004655DA" w:rsidRDefault="004655DA" w:rsidP="004655DA">
      <w:pPr>
        <w:jc w:val="both"/>
        <w:rPr>
          <w:b/>
          <w:bCs/>
          <w:noProof w:val="0"/>
          <w:sz w:val="24"/>
          <w:szCs w:val="24"/>
        </w:rPr>
      </w:pPr>
      <w:r w:rsidRPr="004655DA">
        <w:rPr>
          <w:b/>
          <w:bCs/>
          <w:noProof w:val="0"/>
          <w:sz w:val="24"/>
          <w:szCs w:val="24"/>
        </w:rPr>
        <w:t>B.</w:t>
      </w:r>
      <w:r w:rsidRPr="004655DA">
        <w:rPr>
          <w:b/>
          <w:bCs/>
          <w:noProof w:val="0"/>
          <w:sz w:val="24"/>
          <w:szCs w:val="24"/>
        </w:rPr>
        <w:tab/>
        <w:t>Yuma Municipal Court</w:t>
      </w:r>
      <w:r w:rsidR="00CF0E54" w:rsidRPr="004655DA">
        <w:rPr>
          <w:b/>
          <w:bCs/>
          <w:noProof w:val="0"/>
          <w:sz w:val="24"/>
          <w:szCs w:val="24"/>
        </w:rPr>
        <w:t xml:space="preserve"> </w:t>
      </w:r>
    </w:p>
    <w:p w14:paraId="60EBB852" w14:textId="77777777" w:rsidR="00D068AC" w:rsidRPr="007B3E6D" w:rsidRDefault="00D068AC" w:rsidP="00607F85">
      <w:pPr>
        <w:jc w:val="both"/>
        <w:rPr>
          <w:noProof w:val="0"/>
          <w:sz w:val="24"/>
          <w:szCs w:val="24"/>
        </w:rPr>
      </w:pPr>
    </w:p>
    <w:p w14:paraId="614ABB59" w14:textId="63FCC281" w:rsidR="003D4BF2" w:rsidRDefault="00D068AC" w:rsidP="00AC06E9">
      <w:pPr>
        <w:jc w:val="both"/>
        <w:rPr>
          <w:noProof w:val="0"/>
          <w:sz w:val="24"/>
          <w:szCs w:val="24"/>
        </w:rPr>
      </w:pPr>
      <w:r w:rsidRPr="007B3E6D">
        <w:rPr>
          <w:noProof w:val="0"/>
          <w:sz w:val="24"/>
          <w:szCs w:val="24"/>
        </w:rPr>
        <w:t xml:space="preserve">The </w:t>
      </w:r>
      <w:r w:rsidR="00E13100">
        <w:rPr>
          <w:noProof w:val="0"/>
          <w:sz w:val="24"/>
          <w:szCs w:val="24"/>
        </w:rPr>
        <w:t>Yuma Municipal Court</w:t>
      </w:r>
      <w:r w:rsidR="006A3111" w:rsidRPr="007B3E6D">
        <w:rPr>
          <w:noProof w:val="0"/>
          <w:sz w:val="24"/>
          <w:szCs w:val="24"/>
        </w:rPr>
        <w:t xml:space="preserve"> </w:t>
      </w:r>
      <w:r w:rsidR="00C53D65" w:rsidRPr="00C53D65">
        <w:rPr>
          <w:noProof w:val="0"/>
          <w:color w:val="auto"/>
          <w:sz w:val="24"/>
          <w:szCs w:val="24"/>
        </w:rPr>
        <w:t>is responsible</w:t>
      </w:r>
      <w:r w:rsidR="005D56FB">
        <w:rPr>
          <w:noProof w:val="0"/>
          <w:color w:val="auto"/>
          <w:sz w:val="24"/>
          <w:szCs w:val="24"/>
        </w:rPr>
        <w:t xml:space="preserve"> </w:t>
      </w:r>
      <w:r w:rsidRPr="007B3E6D">
        <w:rPr>
          <w:noProof w:val="0"/>
          <w:sz w:val="24"/>
          <w:szCs w:val="24"/>
        </w:rPr>
        <w:t>to provide service</w:t>
      </w:r>
      <w:r w:rsidR="00F9707C" w:rsidRPr="007B3E6D">
        <w:rPr>
          <w:noProof w:val="0"/>
          <w:sz w:val="24"/>
          <w:szCs w:val="24"/>
        </w:rPr>
        <w:t>s</w:t>
      </w:r>
      <w:r w:rsidRPr="007B3E6D">
        <w:rPr>
          <w:noProof w:val="0"/>
          <w:sz w:val="24"/>
          <w:szCs w:val="24"/>
        </w:rPr>
        <w:t xml:space="preserve"> </w:t>
      </w:r>
      <w:r w:rsidR="00C53D65" w:rsidRPr="00C53D65">
        <w:rPr>
          <w:noProof w:val="0"/>
          <w:color w:val="auto"/>
          <w:sz w:val="24"/>
          <w:szCs w:val="24"/>
        </w:rPr>
        <w:t>identified in this plan</w:t>
      </w:r>
      <w:r w:rsidR="007B3E6D">
        <w:rPr>
          <w:noProof w:val="0"/>
          <w:sz w:val="24"/>
          <w:szCs w:val="24"/>
        </w:rPr>
        <w:t xml:space="preserve"> </w:t>
      </w:r>
      <w:r w:rsidRPr="007B3E6D">
        <w:rPr>
          <w:noProof w:val="0"/>
          <w:sz w:val="24"/>
          <w:szCs w:val="24"/>
        </w:rPr>
        <w:t xml:space="preserve">to all LEP </w:t>
      </w:r>
      <w:r w:rsidR="00D31F09">
        <w:rPr>
          <w:noProof w:val="0"/>
          <w:sz w:val="24"/>
          <w:szCs w:val="24"/>
        </w:rPr>
        <w:t>individuals</w:t>
      </w:r>
      <w:r w:rsidRPr="007B3E6D">
        <w:rPr>
          <w:noProof w:val="0"/>
          <w:sz w:val="24"/>
          <w:szCs w:val="24"/>
        </w:rPr>
        <w:t>.</w:t>
      </w:r>
      <w:r w:rsidR="0086709C" w:rsidRPr="007B3E6D">
        <w:rPr>
          <w:noProof w:val="0"/>
          <w:sz w:val="24"/>
          <w:szCs w:val="24"/>
        </w:rPr>
        <w:t xml:space="preserve"> </w:t>
      </w:r>
      <w:r w:rsidRPr="007B3E6D">
        <w:rPr>
          <w:noProof w:val="0"/>
          <w:sz w:val="24"/>
          <w:szCs w:val="24"/>
        </w:rPr>
        <w:t xml:space="preserve"> However, the following list shows the foreign languages</w:t>
      </w:r>
      <w:r w:rsidR="00BA4692">
        <w:rPr>
          <w:noProof w:val="0"/>
          <w:sz w:val="24"/>
          <w:szCs w:val="24"/>
        </w:rPr>
        <w:t xml:space="preserve"> for which interpreting services were most frequently provided in the last fiscal year</w:t>
      </w:r>
      <w:r w:rsidR="00672D35">
        <w:rPr>
          <w:noProof w:val="0"/>
          <w:sz w:val="24"/>
          <w:szCs w:val="24"/>
        </w:rPr>
        <w:t>:</w:t>
      </w:r>
    </w:p>
    <w:p w14:paraId="72BEB031" w14:textId="77777777" w:rsidR="00672D35" w:rsidRDefault="00672D35" w:rsidP="00AC06E9">
      <w:pPr>
        <w:jc w:val="both"/>
        <w:rPr>
          <w:noProof w:val="0"/>
          <w:sz w:val="24"/>
          <w:szCs w:val="24"/>
        </w:rPr>
      </w:pPr>
    </w:p>
    <w:p w14:paraId="64718A50" w14:textId="435B4036" w:rsidR="00D068AC" w:rsidRPr="00A54E5D" w:rsidRDefault="00D43845" w:rsidP="004655DA">
      <w:pPr>
        <w:ind w:firstLine="720"/>
        <w:jc w:val="both"/>
        <w:rPr>
          <w:noProof w:val="0"/>
          <w:sz w:val="24"/>
          <w:szCs w:val="24"/>
        </w:rPr>
      </w:pPr>
      <w:r>
        <w:rPr>
          <w:noProof w:val="0"/>
          <w:sz w:val="24"/>
          <w:szCs w:val="24"/>
        </w:rPr>
        <w:t>1</w:t>
      </w:r>
      <w:r w:rsidR="00A54E5D">
        <w:rPr>
          <w:noProof w:val="0"/>
          <w:sz w:val="24"/>
          <w:szCs w:val="24"/>
        </w:rPr>
        <w:t xml:space="preserve">. </w:t>
      </w:r>
      <w:r w:rsidR="00E13100" w:rsidRPr="00A54E5D">
        <w:rPr>
          <w:noProof w:val="0"/>
          <w:sz w:val="24"/>
          <w:szCs w:val="24"/>
        </w:rPr>
        <w:t>Spanish</w:t>
      </w:r>
    </w:p>
    <w:p w14:paraId="4C142427" w14:textId="4B40978E" w:rsidR="00D068AC" w:rsidRDefault="00D068AC" w:rsidP="004655DA">
      <w:pPr>
        <w:ind w:firstLine="720"/>
        <w:jc w:val="both"/>
        <w:rPr>
          <w:noProof w:val="0"/>
          <w:sz w:val="24"/>
          <w:szCs w:val="24"/>
        </w:rPr>
      </w:pPr>
      <w:r w:rsidRPr="00A54E5D">
        <w:rPr>
          <w:noProof w:val="0"/>
          <w:sz w:val="24"/>
          <w:szCs w:val="24"/>
        </w:rPr>
        <w:t>2.</w:t>
      </w:r>
      <w:r w:rsidR="00A54E5D">
        <w:rPr>
          <w:noProof w:val="0"/>
          <w:sz w:val="24"/>
          <w:szCs w:val="24"/>
        </w:rPr>
        <w:t xml:space="preserve"> </w:t>
      </w:r>
      <w:r w:rsidR="000025BE">
        <w:rPr>
          <w:noProof w:val="0"/>
          <w:sz w:val="24"/>
          <w:szCs w:val="24"/>
        </w:rPr>
        <w:t>Russian</w:t>
      </w:r>
    </w:p>
    <w:p w14:paraId="7914A91B" w14:textId="5C76B075" w:rsidR="000C6018" w:rsidRDefault="00975CCD" w:rsidP="002005EA">
      <w:pPr>
        <w:jc w:val="center"/>
        <w:rPr>
          <w:b/>
          <w:noProof w:val="0"/>
          <w:sz w:val="24"/>
          <w:szCs w:val="24"/>
        </w:rPr>
      </w:pPr>
      <w:r>
        <w:rPr>
          <w:b/>
          <w:noProof w:val="0"/>
          <w:sz w:val="24"/>
          <w:szCs w:val="24"/>
        </w:rPr>
        <w:lastRenderedPageBreak/>
        <w:t>III.</w:t>
      </w:r>
      <w:r w:rsidR="002005EA">
        <w:rPr>
          <w:b/>
          <w:noProof w:val="0"/>
          <w:sz w:val="24"/>
          <w:szCs w:val="24"/>
        </w:rPr>
        <w:t xml:space="preserve"> </w:t>
      </w:r>
      <w:r w:rsidR="005C69BC" w:rsidRPr="007B3E6D">
        <w:rPr>
          <w:b/>
          <w:noProof w:val="0"/>
          <w:sz w:val="24"/>
          <w:szCs w:val="24"/>
        </w:rPr>
        <w:t>Language Assistance Resources</w:t>
      </w:r>
    </w:p>
    <w:p w14:paraId="4A91B6F5" w14:textId="1CBAE477" w:rsidR="004655DA" w:rsidRDefault="004655DA" w:rsidP="004655DA">
      <w:pPr>
        <w:rPr>
          <w:b/>
          <w:noProof w:val="0"/>
          <w:sz w:val="24"/>
          <w:szCs w:val="24"/>
        </w:rPr>
      </w:pPr>
    </w:p>
    <w:p w14:paraId="48DB5FEE" w14:textId="1A7A1385" w:rsidR="004655DA" w:rsidRPr="004655DA" w:rsidRDefault="004655DA" w:rsidP="004655DA">
      <w:pPr>
        <w:rPr>
          <w:b/>
          <w:sz w:val="24"/>
          <w:szCs w:val="24"/>
        </w:rPr>
      </w:pPr>
      <w:r w:rsidRPr="004655DA">
        <w:rPr>
          <w:b/>
          <w:noProof w:val="0"/>
          <w:sz w:val="24"/>
          <w:szCs w:val="24"/>
        </w:rPr>
        <w:t>A.</w:t>
      </w:r>
      <w:r w:rsidR="002005EA">
        <w:rPr>
          <w:b/>
          <w:sz w:val="24"/>
          <w:szCs w:val="24"/>
        </w:rPr>
        <w:tab/>
      </w:r>
      <w:r w:rsidRPr="004655DA">
        <w:rPr>
          <w:b/>
          <w:sz w:val="24"/>
          <w:szCs w:val="24"/>
        </w:rPr>
        <w:t>Interpreters Used in the Courtroom</w:t>
      </w:r>
    </w:p>
    <w:p w14:paraId="58ED7BAD" w14:textId="4EB537F2" w:rsidR="004655DA" w:rsidRDefault="004655DA" w:rsidP="004655DA">
      <w:r>
        <w:tab/>
      </w:r>
    </w:p>
    <w:p w14:paraId="09F7CA24" w14:textId="40A16EFB" w:rsidR="002664CE" w:rsidRPr="007B3E6D" w:rsidRDefault="004655DA" w:rsidP="004655DA">
      <w:pPr>
        <w:rPr>
          <w:b/>
          <w:noProof w:val="0"/>
          <w:sz w:val="24"/>
          <w:szCs w:val="24"/>
        </w:rPr>
      </w:pPr>
      <w:r>
        <w:tab/>
      </w:r>
      <w:r w:rsidR="002664CE" w:rsidRPr="007B3E6D">
        <w:rPr>
          <w:b/>
          <w:noProof w:val="0"/>
          <w:sz w:val="24"/>
          <w:szCs w:val="24"/>
        </w:rPr>
        <w:t>1.</w:t>
      </w:r>
      <w:r w:rsidR="002664CE" w:rsidRPr="007B3E6D">
        <w:rPr>
          <w:b/>
          <w:noProof w:val="0"/>
          <w:sz w:val="24"/>
          <w:szCs w:val="24"/>
        </w:rPr>
        <w:tab/>
        <w:t>Providing Interpreters in the Courtroom</w:t>
      </w:r>
      <w:r w:rsidR="00886470" w:rsidRPr="007B3E6D">
        <w:rPr>
          <w:b/>
          <w:noProof w:val="0"/>
          <w:sz w:val="24"/>
          <w:szCs w:val="24"/>
        </w:rPr>
        <w:t xml:space="preserve"> </w:t>
      </w:r>
    </w:p>
    <w:p w14:paraId="02127490" w14:textId="77777777" w:rsidR="002664CE" w:rsidRPr="007B3E6D" w:rsidRDefault="002664CE" w:rsidP="00607F85">
      <w:pPr>
        <w:pStyle w:val="Style4"/>
        <w:rPr>
          <w:noProof w:val="0"/>
          <w:sz w:val="24"/>
          <w:szCs w:val="24"/>
        </w:rPr>
      </w:pPr>
    </w:p>
    <w:p w14:paraId="190E759B" w14:textId="245DC704" w:rsidR="00C454A2" w:rsidRDefault="009860CD" w:rsidP="00607F85">
      <w:pPr>
        <w:pStyle w:val="Style4"/>
        <w:rPr>
          <w:noProof w:val="0"/>
          <w:color w:val="auto"/>
          <w:sz w:val="24"/>
          <w:szCs w:val="24"/>
        </w:rPr>
      </w:pPr>
      <w:r w:rsidRPr="00C53D65">
        <w:rPr>
          <w:noProof w:val="0"/>
          <w:color w:val="auto"/>
          <w:sz w:val="24"/>
          <w:szCs w:val="24"/>
        </w:rPr>
        <w:t xml:space="preserve">In the </w:t>
      </w:r>
      <w:r w:rsidR="00E13100">
        <w:rPr>
          <w:noProof w:val="0"/>
          <w:color w:val="auto"/>
          <w:sz w:val="24"/>
          <w:szCs w:val="24"/>
        </w:rPr>
        <w:t>Yuma Municipal Court</w:t>
      </w:r>
      <w:r w:rsidRPr="00C53D65">
        <w:rPr>
          <w:noProof w:val="0"/>
          <w:color w:val="auto"/>
          <w:sz w:val="24"/>
          <w:szCs w:val="24"/>
        </w:rPr>
        <w:t xml:space="preserve">, </w:t>
      </w:r>
      <w:r w:rsidR="002C3F2E" w:rsidRPr="00C53D65">
        <w:rPr>
          <w:noProof w:val="0"/>
          <w:color w:val="auto"/>
          <w:sz w:val="24"/>
          <w:szCs w:val="24"/>
        </w:rPr>
        <w:t xml:space="preserve">court </w:t>
      </w:r>
      <w:r w:rsidRPr="00C53D65">
        <w:rPr>
          <w:noProof w:val="0"/>
          <w:color w:val="auto"/>
          <w:sz w:val="24"/>
          <w:szCs w:val="24"/>
        </w:rPr>
        <w:t xml:space="preserve">interpreters will be provided </w:t>
      </w:r>
      <w:r w:rsidR="00C53D65" w:rsidRPr="00C53D65">
        <w:rPr>
          <w:noProof w:val="0"/>
          <w:color w:val="auto"/>
          <w:sz w:val="24"/>
          <w:szCs w:val="24"/>
        </w:rPr>
        <w:t>in all courtroom</w:t>
      </w:r>
      <w:r w:rsidR="007B3E6D" w:rsidRPr="00C53D65">
        <w:rPr>
          <w:noProof w:val="0"/>
          <w:color w:val="auto"/>
          <w:sz w:val="24"/>
          <w:szCs w:val="24"/>
        </w:rPr>
        <w:t xml:space="preserve"> </w:t>
      </w:r>
      <w:r w:rsidR="00C53D65" w:rsidRPr="00C53D65">
        <w:rPr>
          <w:noProof w:val="0"/>
          <w:color w:val="auto"/>
          <w:sz w:val="24"/>
          <w:szCs w:val="24"/>
        </w:rPr>
        <w:t>proceedings</w:t>
      </w:r>
      <w:r w:rsidR="007B3E6D" w:rsidRPr="00C53D65">
        <w:rPr>
          <w:noProof w:val="0"/>
          <w:color w:val="auto"/>
          <w:sz w:val="24"/>
          <w:szCs w:val="24"/>
        </w:rPr>
        <w:t xml:space="preserve"> </w:t>
      </w:r>
      <w:r w:rsidRPr="00C53D65">
        <w:rPr>
          <w:noProof w:val="0"/>
          <w:color w:val="auto"/>
          <w:sz w:val="24"/>
          <w:szCs w:val="24"/>
        </w:rPr>
        <w:t xml:space="preserve">at no cost to </w:t>
      </w:r>
      <w:r w:rsidR="00C53D65" w:rsidRPr="00C53D65">
        <w:rPr>
          <w:noProof w:val="0"/>
          <w:color w:val="auto"/>
          <w:sz w:val="24"/>
          <w:szCs w:val="24"/>
        </w:rPr>
        <w:t>all</w:t>
      </w:r>
      <w:r w:rsidR="007B3E6D" w:rsidRPr="00C53D65">
        <w:rPr>
          <w:noProof w:val="0"/>
          <w:color w:val="auto"/>
          <w:sz w:val="24"/>
          <w:szCs w:val="24"/>
        </w:rPr>
        <w:t xml:space="preserve"> L</w:t>
      </w:r>
      <w:r w:rsidR="0000075E" w:rsidRPr="00C53D65">
        <w:rPr>
          <w:noProof w:val="0"/>
          <w:color w:val="auto"/>
          <w:sz w:val="24"/>
          <w:szCs w:val="24"/>
        </w:rPr>
        <w:t xml:space="preserve">EP </w:t>
      </w:r>
      <w:r w:rsidR="00BA4692">
        <w:rPr>
          <w:noProof w:val="0"/>
          <w:color w:val="auto"/>
          <w:sz w:val="24"/>
          <w:szCs w:val="24"/>
        </w:rPr>
        <w:t>court customers including witnesses, victims,</w:t>
      </w:r>
      <w:r w:rsidR="002C3F2E">
        <w:rPr>
          <w:noProof w:val="0"/>
          <w:color w:val="auto"/>
          <w:sz w:val="24"/>
          <w:szCs w:val="24"/>
        </w:rPr>
        <w:t xml:space="preserve"> parents, guardia</w:t>
      </w:r>
      <w:r w:rsidR="00EA0E48">
        <w:rPr>
          <w:noProof w:val="0"/>
          <w:color w:val="auto"/>
          <w:sz w:val="24"/>
          <w:szCs w:val="24"/>
        </w:rPr>
        <w:t>ns, and family members of minor</w:t>
      </w:r>
      <w:r w:rsidR="00975CCD">
        <w:rPr>
          <w:noProof w:val="0"/>
          <w:color w:val="auto"/>
          <w:sz w:val="24"/>
          <w:szCs w:val="24"/>
        </w:rPr>
        <w:t>s</w:t>
      </w:r>
      <w:r w:rsidR="00EA0E48">
        <w:rPr>
          <w:noProof w:val="0"/>
          <w:color w:val="auto"/>
          <w:sz w:val="24"/>
          <w:szCs w:val="24"/>
        </w:rPr>
        <w:t xml:space="preserve"> </w:t>
      </w:r>
      <w:r w:rsidR="00C53D65" w:rsidRPr="00C53D65">
        <w:rPr>
          <w:noProof w:val="0"/>
          <w:color w:val="auto"/>
          <w:sz w:val="24"/>
          <w:szCs w:val="24"/>
        </w:rPr>
        <w:t>as well as any other person whose presence or participation is necessary or appropriate as determined by the judicial officer</w:t>
      </w:r>
      <w:r w:rsidR="00C454A2" w:rsidRPr="00C53D65">
        <w:rPr>
          <w:noProof w:val="0"/>
          <w:color w:val="auto"/>
          <w:sz w:val="24"/>
          <w:szCs w:val="24"/>
        </w:rPr>
        <w:t>.</w:t>
      </w:r>
      <w:r w:rsidRPr="00C53D65">
        <w:rPr>
          <w:noProof w:val="0"/>
          <w:color w:val="auto"/>
          <w:sz w:val="24"/>
          <w:szCs w:val="24"/>
        </w:rPr>
        <w:t xml:space="preserve"> </w:t>
      </w:r>
      <w:r w:rsidR="00975BF4" w:rsidRPr="00C53D65">
        <w:rPr>
          <w:noProof w:val="0"/>
          <w:color w:val="auto"/>
          <w:sz w:val="24"/>
          <w:szCs w:val="24"/>
        </w:rPr>
        <w:t xml:space="preserve">  </w:t>
      </w:r>
    </w:p>
    <w:p w14:paraId="3CA89FB9" w14:textId="4F872597" w:rsidR="00F37A6E" w:rsidRPr="00F37A6E" w:rsidRDefault="00F37A6E" w:rsidP="00F37A6E">
      <w:pPr>
        <w:pStyle w:val="Style4"/>
        <w:rPr>
          <w:noProof w:val="0"/>
          <w:color w:val="auto"/>
          <w:sz w:val="24"/>
          <w:szCs w:val="24"/>
        </w:rPr>
      </w:pPr>
      <w:r w:rsidRPr="00F37A6E">
        <w:rPr>
          <w:noProof w:val="0"/>
          <w:color w:val="auto"/>
          <w:sz w:val="24"/>
          <w:szCs w:val="24"/>
        </w:rPr>
        <w:t>The use of children, attorneys, judges, other bilingual court staff, co-litigants, relatives, and other non-qualified interpreters are specifically prohibited to act as interpreters.</w:t>
      </w:r>
    </w:p>
    <w:p w14:paraId="5377C688" w14:textId="0C2B6B14" w:rsidR="00563E5E" w:rsidRDefault="00563E5E" w:rsidP="00607F85">
      <w:pPr>
        <w:autoSpaceDE w:val="0"/>
        <w:autoSpaceDN w:val="0"/>
        <w:adjustRightInd w:val="0"/>
        <w:jc w:val="both"/>
        <w:rPr>
          <w:sz w:val="24"/>
          <w:szCs w:val="24"/>
        </w:rPr>
      </w:pPr>
      <w:r w:rsidRPr="007B3E6D">
        <w:rPr>
          <w:sz w:val="24"/>
          <w:szCs w:val="24"/>
        </w:rPr>
        <w:t>It is the responsibility of the private attorney, Public Defender</w:t>
      </w:r>
      <w:r w:rsidR="00EA0E48">
        <w:rPr>
          <w:sz w:val="24"/>
          <w:szCs w:val="24"/>
        </w:rPr>
        <w:t>, County</w:t>
      </w:r>
      <w:r w:rsidRPr="007B3E6D">
        <w:rPr>
          <w:sz w:val="24"/>
          <w:szCs w:val="24"/>
        </w:rPr>
        <w:t xml:space="preserve"> or </w:t>
      </w:r>
      <w:r w:rsidR="00E22CF4">
        <w:rPr>
          <w:sz w:val="24"/>
          <w:szCs w:val="24"/>
        </w:rPr>
        <w:t>City</w:t>
      </w:r>
      <w:r w:rsidRPr="007B3E6D">
        <w:rPr>
          <w:sz w:val="24"/>
          <w:szCs w:val="24"/>
        </w:rPr>
        <w:t xml:space="preserve"> Attorney</w:t>
      </w:r>
      <w:r w:rsidR="00E22CF4">
        <w:rPr>
          <w:sz w:val="24"/>
          <w:szCs w:val="24"/>
        </w:rPr>
        <w:t xml:space="preserve"> (</w:t>
      </w:r>
      <w:r w:rsidR="003D2F77">
        <w:rPr>
          <w:sz w:val="24"/>
          <w:szCs w:val="24"/>
        </w:rPr>
        <w:t>P</w:t>
      </w:r>
      <w:r w:rsidR="00E22CF4">
        <w:rPr>
          <w:sz w:val="24"/>
          <w:szCs w:val="24"/>
        </w:rPr>
        <w:t>rosecutor)</w:t>
      </w:r>
      <w:r w:rsidRPr="007B3E6D">
        <w:rPr>
          <w:sz w:val="24"/>
          <w:szCs w:val="24"/>
        </w:rPr>
        <w:t xml:space="preserve"> to provide</w:t>
      </w:r>
      <w:r w:rsidR="00E22CF4">
        <w:rPr>
          <w:sz w:val="24"/>
          <w:szCs w:val="24"/>
        </w:rPr>
        <w:t xml:space="preserve"> </w:t>
      </w:r>
      <w:r w:rsidRPr="007B3E6D">
        <w:rPr>
          <w:sz w:val="24"/>
          <w:szCs w:val="24"/>
        </w:rPr>
        <w:t>qualified interpretation and translation services for witness interviews, pre-trial transcriptions</w:t>
      </w:r>
      <w:r w:rsidR="00E22CF4">
        <w:rPr>
          <w:sz w:val="24"/>
          <w:szCs w:val="24"/>
        </w:rPr>
        <w:t xml:space="preserve"> </w:t>
      </w:r>
      <w:r w:rsidRPr="007B3E6D">
        <w:rPr>
          <w:sz w:val="24"/>
          <w:szCs w:val="24"/>
        </w:rPr>
        <w:t>and translations and attorney/client communications during</w:t>
      </w:r>
      <w:r w:rsidRPr="007B3E6D">
        <w:rPr>
          <w:color w:val="auto"/>
          <w:sz w:val="24"/>
          <w:szCs w:val="24"/>
        </w:rPr>
        <w:t xml:space="preserve"> </w:t>
      </w:r>
      <w:r w:rsidR="00D92DDF" w:rsidRPr="007B3E6D">
        <w:rPr>
          <w:color w:val="auto"/>
          <w:sz w:val="24"/>
          <w:szCs w:val="24"/>
        </w:rPr>
        <w:t xml:space="preserve">out of court </w:t>
      </w:r>
      <w:r w:rsidRPr="007B3E6D">
        <w:rPr>
          <w:color w:val="auto"/>
          <w:sz w:val="24"/>
          <w:szCs w:val="24"/>
        </w:rPr>
        <w:t>proceedings</w:t>
      </w:r>
      <w:r w:rsidRPr="007B3E6D">
        <w:rPr>
          <w:sz w:val="24"/>
          <w:szCs w:val="24"/>
        </w:rPr>
        <w:t>.</w:t>
      </w:r>
    </w:p>
    <w:p w14:paraId="78B79436" w14:textId="35BDD36E" w:rsidR="004655DA" w:rsidRDefault="004655DA" w:rsidP="00607F85">
      <w:pPr>
        <w:autoSpaceDE w:val="0"/>
        <w:autoSpaceDN w:val="0"/>
        <w:adjustRightInd w:val="0"/>
        <w:jc w:val="both"/>
        <w:rPr>
          <w:sz w:val="24"/>
          <w:szCs w:val="24"/>
        </w:rPr>
      </w:pPr>
    </w:p>
    <w:p w14:paraId="68F6B422" w14:textId="13F45A05" w:rsidR="00D068AC" w:rsidRDefault="004655DA" w:rsidP="004655DA">
      <w:pPr>
        <w:autoSpaceDE w:val="0"/>
        <w:autoSpaceDN w:val="0"/>
        <w:adjustRightInd w:val="0"/>
        <w:jc w:val="both"/>
        <w:rPr>
          <w:b/>
          <w:noProof w:val="0"/>
          <w:sz w:val="24"/>
          <w:szCs w:val="24"/>
        </w:rPr>
      </w:pPr>
      <w:r>
        <w:rPr>
          <w:sz w:val="24"/>
          <w:szCs w:val="24"/>
        </w:rPr>
        <w:tab/>
      </w:r>
      <w:r w:rsidR="002664CE" w:rsidRPr="007B3E6D">
        <w:rPr>
          <w:b/>
          <w:noProof w:val="0"/>
          <w:sz w:val="24"/>
          <w:szCs w:val="24"/>
        </w:rPr>
        <w:t>2</w:t>
      </w:r>
      <w:r w:rsidR="00D068AC" w:rsidRPr="007B3E6D">
        <w:rPr>
          <w:b/>
          <w:noProof w:val="0"/>
          <w:sz w:val="24"/>
          <w:szCs w:val="24"/>
        </w:rPr>
        <w:t>.</w:t>
      </w:r>
      <w:r w:rsidR="00D068AC" w:rsidRPr="007B3E6D">
        <w:rPr>
          <w:b/>
          <w:noProof w:val="0"/>
          <w:sz w:val="24"/>
          <w:szCs w:val="24"/>
        </w:rPr>
        <w:tab/>
        <w:t>Determining the Need for an Interpreter in the Courtroom</w:t>
      </w:r>
    </w:p>
    <w:p w14:paraId="5E59D720" w14:textId="77777777" w:rsidR="00B814F4" w:rsidRPr="007B3E6D" w:rsidRDefault="00B814F4" w:rsidP="00607F85">
      <w:pPr>
        <w:tabs>
          <w:tab w:val="left" w:pos="2196"/>
        </w:tabs>
        <w:ind w:left="1476"/>
        <w:jc w:val="both"/>
        <w:rPr>
          <w:b/>
          <w:noProof w:val="0"/>
          <w:sz w:val="24"/>
          <w:szCs w:val="24"/>
        </w:rPr>
      </w:pPr>
    </w:p>
    <w:p w14:paraId="2D0B2958" w14:textId="39F775BD" w:rsidR="00B814F4" w:rsidRPr="00A369E7" w:rsidRDefault="00B814F4" w:rsidP="000D4363">
      <w:pPr>
        <w:pStyle w:val="Style4"/>
        <w:rPr>
          <w:noProof w:val="0"/>
          <w:sz w:val="24"/>
          <w:szCs w:val="24"/>
        </w:rPr>
      </w:pPr>
      <w:r w:rsidRPr="007B3E6D">
        <w:rPr>
          <w:noProof w:val="0"/>
          <w:sz w:val="24"/>
          <w:szCs w:val="24"/>
        </w:rPr>
        <w:t xml:space="preserve">The </w:t>
      </w:r>
      <w:r>
        <w:rPr>
          <w:noProof w:val="0"/>
          <w:sz w:val="24"/>
          <w:szCs w:val="24"/>
        </w:rPr>
        <w:t>Y</w:t>
      </w:r>
      <w:r w:rsidR="000025BE">
        <w:rPr>
          <w:noProof w:val="0"/>
          <w:sz w:val="24"/>
          <w:szCs w:val="24"/>
        </w:rPr>
        <w:t>uma</w:t>
      </w:r>
      <w:r>
        <w:rPr>
          <w:noProof w:val="0"/>
          <w:sz w:val="24"/>
          <w:szCs w:val="24"/>
        </w:rPr>
        <w:t xml:space="preserve"> M</w:t>
      </w:r>
      <w:r w:rsidR="000025BE">
        <w:rPr>
          <w:noProof w:val="0"/>
          <w:sz w:val="24"/>
          <w:szCs w:val="24"/>
        </w:rPr>
        <w:t>unicipal</w:t>
      </w:r>
      <w:r>
        <w:rPr>
          <w:noProof w:val="0"/>
          <w:sz w:val="24"/>
          <w:szCs w:val="24"/>
        </w:rPr>
        <w:t xml:space="preserve"> C</w:t>
      </w:r>
      <w:r w:rsidR="000025BE">
        <w:rPr>
          <w:noProof w:val="0"/>
          <w:sz w:val="24"/>
          <w:szCs w:val="24"/>
        </w:rPr>
        <w:t>ourt</w:t>
      </w:r>
      <w:r>
        <w:rPr>
          <w:noProof w:val="0"/>
          <w:sz w:val="24"/>
          <w:szCs w:val="24"/>
        </w:rPr>
        <w:t xml:space="preserve"> </w:t>
      </w:r>
      <w:r w:rsidRPr="007B3E6D">
        <w:rPr>
          <w:noProof w:val="0"/>
          <w:sz w:val="24"/>
          <w:szCs w:val="24"/>
        </w:rPr>
        <w:t xml:space="preserve">may determine whether </w:t>
      </w:r>
      <w:r w:rsidRPr="00C53D65">
        <w:rPr>
          <w:noProof w:val="0"/>
          <w:color w:val="auto"/>
          <w:sz w:val="24"/>
          <w:szCs w:val="24"/>
        </w:rPr>
        <w:t>a</w:t>
      </w:r>
      <w:r>
        <w:rPr>
          <w:noProof w:val="0"/>
          <w:sz w:val="24"/>
          <w:szCs w:val="24"/>
        </w:rPr>
        <w:t xml:space="preserve"> </w:t>
      </w:r>
      <w:r w:rsidRPr="007B3E6D">
        <w:rPr>
          <w:noProof w:val="0"/>
          <w:sz w:val="24"/>
          <w:szCs w:val="24"/>
        </w:rPr>
        <w:t>court customer</w:t>
      </w:r>
      <w:r w:rsidRPr="00C53D65">
        <w:rPr>
          <w:noProof w:val="0"/>
          <w:color w:val="auto"/>
          <w:sz w:val="24"/>
          <w:szCs w:val="24"/>
        </w:rPr>
        <w:t xml:space="preserve"> </w:t>
      </w:r>
      <w:r>
        <w:rPr>
          <w:noProof w:val="0"/>
          <w:color w:val="auto"/>
          <w:sz w:val="24"/>
          <w:szCs w:val="24"/>
        </w:rPr>
        <w:t>has limited E</w:t>
      </w:r>
      <w:r w:rsidRPr="00C53D65">
        <w:rPr>
          <w:noProof w:val="0"/>
          <w:color w:val="auto"/>
          <w:sz w:val="24"/>
          <w:szCs w:val="24"/>
        </w:rPr>
        <w:t>nglish proficiency</w:t>
      </w:r>
      <w:r>
        <w:rPr>
          <w:noProof w:val="0"/>
          <w:color w:val="auto"/>
          <w:sz w:val="24"/>
          <w:szCs w:val="24"/>
        </w:rPr>
        <w:t xml:space="preserve"> in various ways, to include but not limited to the</w:t>
      </w:r>
      <w:r w:rsidRPr="00C53D65">
        <w:rPr>
          <w:noProof w:val="0"/>
          <w:color w:val="auto"/>
          <w:sz w:val="24"/>
          <w:szCs w:val="24"/>
        </w:rPr>
        <w:t xml:space="preserve"> ear</w:t>
      </w:r>
      <w:r>
        <w:rPr>
          <w:noProof w:val="0"/>
          <w:color w:val="auto"/>
          <w:sz w:val="24"/>
          <w:szCs w:val="24"/>
        </w:rPr>
        <w:t>liest point of contact at the security control reception area or a</w:t>
      </w:r>
      <w:r w:rsidR="00854F16">
        <w:rPr>
          <w:noProof w:val="0"/>
          <w:color w:val="auto"/>
          <w:sz w:val="24"/>
          <w:szCs w:val="24"/>
        </w:rPr>
        <w:t xml:space="preserve">t the customer service window. </w:t>
      </w:r>
      <w:r w:rsidR="005F4212">
        <w:rPr>
          <w:noProof w:val="0"/>
          <w:color w:val="auto"/>
          <w:sz w:val="24"/>
          <w:szCs w:val="24"/>
        </w:rPr>
        <w:t xml:space="preserve">Early identification of language needs is a priority and may be done prior to </w:t>
      </w:r>
      <w:r w:rsidR="00854F16">
        <w:rPr>
          <w:noProof w:val="0"/>
          <w:color w:val="auto"/>
          <w:sz w:val="24"/>
          <w:szCs w:val="24"/>
        </w:rPr>
        <w:t>court proceedings</w:t>
      </w:r>
      <w:r w:rsidR="005F4212">
        <w:rPr>
          <w:noProof w:val="0"/>
          <w:color w:val="auto"/>
          <w:sz w:val="24"/>
          <w:szCs w:val="24"/>
        </w:rPr>
        <w:t xml:space="preserve"> by the LEP person or on the LEP person’s behalf by </w:t>
      </w:r>
      <w:r w:rsidR="00A369E7">
        <w:rPr>
          <w:noProof w:val="0"/>
          <w:color w:val="auto"/>
          <w:sz w:val="24"/>
          <w:szCs w:val="24"/>
        </w:rPr>
        <w:t>an o</w:t>
      </w:r>
      <w:r>
        <w:rPr>
          <w:noProof w:val="0"/>
          <w:color w:val="auto"/>
          <w:sz w:val="24"/>
          <w:szCs w:val="24"/>
        </w:rPr>
        <w:t xml:space="preserve">utside justice partner such as victim advocates, </w:t>
      </w:r>
      <w:r>
        <w:rPr>
          <w:noProof w:val="0"/>
          <w:sz w:val="24"/>
          <w:szCs w:val="24"/>
        </w:rPr>
        <w:t xml:space="preserve">probation </w:t>
      </w:r>
      <w:r w:rsidRPr="007B3E6D">
        <w:rPr>
          <w:noProof w:val="0"/>
          <w:sz w:val="24"/>
          <w:szCs w:val="24"/>
        </w:rPr>
        <w:t xml:space="preserve">officers, attorneys, social workers or </w:t>
      </w:r>
      <w:r>
        <w:rPr>
          <w:noProof w:val="0"/>
          <w:sz w:val="24"/>
          <w:szCs w:val="24"/>
        </w:rPr>
        <w:t xml:space="preserve">jail/detention </w:t>
      </w:r>
      <w:r w:rsidRPr="007B3E6D">
        <w:rPr>
          <w:noProof w:val="0"/>
          <w:sz w:val="24"/>
          <w:szCs w:val="24"/>
        </w:rPr>
        <w:t>facilities</w:t>
      </w:r>
      <w:r>
        <w:rPr>
          <w:noProof w:val="0"/>
          <w:sz w:val="24"/>
          <w:szCs w:val="24"/>
        </w:rPr>
        <w:t xml:space="preserve"> might also inform the court of the need for an interpreter prior to the c</w:t>
      </w:r>
      <w:r w:rsidR="00854F16">
        <w:rPr>
          <w:noProof w:val="0"/>
          <w:sz w:val="24"/>
          <w:szCs w:val="24"/>
        </w:rPr>
        <w:t>ustomer appearing at the court</w:t>
      </w:r>
      <w:r w:rsidR="000D4363">
        <w:rPr>
          <w:noProof w:val="0"/>
          <w:sz w:val="24"/>
          <w:szCs w:val="24"/>
        </w:rPr>
        <w:t xml:space="preserve"> or by </w:t>
      </w:r>
      <w:r w:rsidR="000D4363" w:rsidRPr="000D4363">
        <w:rPr>
          <w:noProof w:val="0"/>
          <w:sz w:val="24"/>
          <w:szCs w:val="24"/>
        </w:rPr>
        <w:t>members</w:t>
      </w:r>
      <w:r w:rsidR="000D4363">
        <w:rPr>
          <w:noProof w:val="0"/>
          <w:sz w:val="24"/>
          <w:szCs w:val="24"/>
        </w:rPr>
        <w:t xml:space="preserve"> </w:t>
      </w:r>
      <w:r w:rsidR="000D4363" w:rsidRPr="000D4363">
        <w:rPr>
          <w:noProof w:val="0"/>
          <w:sz w:val="24"/>
          <w:szCs w:val="24"/>
        </w:rPr>
        <w:t>of the public, relatives, litigants themselves or friends and family members</w:t>
      </w:r>
      <w:r w:rsidR="00854F16">
        <w:rPr>
          <w:noProof w:val="0"/>
          <w:sz w:val="24"/>
          <w:szCs w:val="24"/>
        </w:rPr>
        <w:t xml:space="preserve">. </w:t>
      </w:r>
      <w:r w:rsidR="00A369E7">
        <w:rPr>
          <w:noProof w:val="0"/>
          <w:sz w:val="24"/>
          <w:szCs w:val="24"/>
        </w:rPr>
        <w:t xml:space="preserve">Requests may be made in person, by telephone or in writing.  The need for an interpreter shall be </w:t>
      </w:r>
      <w:r w:rsidR="00975CCD">
        <w:rPr>
          <w:noProof w:val="0"/>
          <w:sz w:val="24"/>
          <w:szCs w:val="24"/>
        </w:rPr>
        <w:t xml:space="preserve">noted in the court’s case file </w:t>
      </w:r>
      <w:r w:rsidR="00A369E7">
        <w:rPr>
          <w:noProof w:val="0"/>
          <w:sz w:val="24"/>
          <w:szCs w:val="24"/>
        </w:rPr>
        <w:t xml:space="preserve">in </w:t>
      </w:r>
      <w:r w:rsidR="00A369E7" w:rsidRPr="00AC06E9">
        <w:rPr>
          <w:noProof w:val="0"/>
          <w:sz w:val="24"/>
          <w:szCs w:val="24"/>
        </w:rPr>
        <w:t>A</w:t>
      </w:r>
      <w:r w:rsidR="00975CCD" w:rsidRPr="00AC06E9">
        <w:rPr>
          <w:noProof w:val="0"/>
          <w:sz w:val="24"/>
          <w:szCs w:val="24"/>
        </w:rPr>
        <w:t>JACS</w:t>
      </w:r>
      <w:r w:rsidR="00A369E7" w:rsidRPr="00AC06E9">
        <w:rPr>
          <w:noProof w:val="0"/>
          <w:sz w:val="24"/>
          <w:szCs w:val="24"/>
        </w:rPr>
        <w:t xml:space="preserve"> </w:t>
      </w:r>
      <w:r w:rsidR="000025BE">
        <w:rPr>
          <w:noProof w:val="0"/>
          <w:sz w:val="24"/>
          <w:szCs w:val="24"/>
        </w:rPr>
        <w:t>(Arizona Judicial Automated C</w:t>
      </w:r>
      <w:r w:rsidR="00A369E7" w:rsidRPr="00AC06E9">
        <w:rPr>
          <w:noProof w:val="0"/>
          <w:sz w:val="24"/>
          <w:szCs w:val="24"/>
        </w:rPr>
        <w:t xml:space="preserve">ase </w:t>
      </w:r>
      <w:r w:rsidR="000025BE">
        <w:rPr>
          <w:noProof w:val="0"/>
          <w:sz w:val="24"/>
          <w:szCs w:val="24"/>
        </w:rPr>
        <w:t>System)</w:t>
      </w:r>
      <w:r w:rsidR="00A369E7" w:rsidRPr="00AC06E9">
        <w:rPr>
          <w:noProof w:val="0"/>
          <w:sz w:val="24"/>
          <w:szCs w:val="24"/>
        </w:rPr>
        <w:t xml:space="preserve"> and in the physical file.</w:t>
      </w:r>
      <w:r w:rsidR="009D7920">
        <w:rPr>
          <w:noProof w:val="0"/>
          <w:color w:val="auto"/>
          <w:sz w:val="24"/>
          <w:szCs w:val="24"/>
        </w:rPr>
        <w:t xml:space="preserve">   </w:t>
      </w:r>
    </w:p>
    <w:p w14:paraId="7F7E7538" w14:textId="4155FB7D" w:rsidR="00B814F4" w:rsidRDefault="00B814F4" w:rsidP="00607F85">
      <w:pPr>
        <w:pStyle w:val="Style4"/>
        <w:rPr>
          <w:noProof w:val="0"/>
          <w:sz w:val="24"/>
          <w:szCs w:val="24"/>
        </w:rPr>
      </w:pPr>
      <w:r w:rsidRPr="004655DA">
        <w:rPr>
          <w:noProof w:val="0"/>
          <w:sz w:val="24"/>
          <w:szCs w:val="24"/>
        </w:rPr>
        <w:t>The Notice of Interpreter Service Signage is displayed at the security entry point in the public information display case indicating interpreter services are available and the security control staff have the “I Speak” card available to assist them in identifying LEP individuals. The clerks at the customer service</w:t>
      </w:r>
      <w:r>
        <w:rPr>
          <w:noProof w:val="0"/>
          <w:sz w:val="24"/>
          <w:szCs w:val="24"/>
        </w:rPr>
        <w:t xml:space="preserve"> counter also have this resource available to assist staff in identifying a needed language.</w:t>
      </w:r>
    </w:p>
    <w:p w14:paraId="70E7EA67" w14:textId="5152B2B0" w:rsidR="00B814F4" w:rsidRDefault="00B814F4" w:rsidP="00607F85">
      <w:pPr>
        <w:pStyle w:val="Style4"/>
        <w:rPr>
          <w:noProof w:val="0"/>
          <w:sz w:val="24"/>
          <w:szCs w:val="24"/>
        </w:rPr>
      </w:pPr>
      <w:r>
        <w:rPr>
          <w:noProof w:val="0"/>
          <w:sz w:val="24"/>
          <w:szCs w:val="24"/>
        </w:rPr>
        <w:t xml:space="preserve">Court Officers will make a notation to the court that a person that was served with documents needs an interpreter and </w:t>
      </w:r>
      <w:r w:rsidR="00854F16">
        <w:rPr>
          <w:noProof w:val="0"/>
          <w:sz w:val="24"/>
          <w:szCs w:val="24"/>
        </w:rPr>
        <w:t xml:space="preserve">as to what language is needed. </w:t>
      </w:r>
      <w:r>
        <w:rPr>
          <w:noProof w:val="0"/>
          <w:sz w:val="24"/>
          <w:szCs w:val="24"/>
        </w:rPr>
        <w:t>This form is given to the court clerk along with the certificate of service for the document and the clerk will then make the request for an interpreter and make the proper documentation in the case management system and court file.</w:t>
      </w:r>
    </w:p>
    <w:p w14:paraId="6A5D5A3D" w14:textId="40ACE061" w:rsidR="004B00F5" w:rsidRDefault="00B814F4" w:rsidP="00607F85">
      <w:pPr>
        <w:jc w:val="both"/>
        <w:rPr>
          <w:noProof w:val="0"/>
          <w:sz w:val="24"/>
          <w:szCs w:val="24"/>
        </w:rPr>
      </w:pPr>
      <w:r w:rsidRPr="007B3E6D">
        <w:rPr>
          <w:noProof w:val="0"/>
          <w:sz w:val="24"/>
          <w:szCs w:val="24"/>
        </w:rPr>
        <w:t>T</w:t>
      </w:r>
      <w:r>
        <w:rPr>
          <w:noProof w:val="0"/>
          <w:sz w:val="24"/>
          <w:szCs w:val="24"/>
        </w:rPr>
        <w:t xml:space="preserve">he need for an interpreter </w:t>
      </w:r>
      <w:r w:rsidRPr="007B3E6D">
        <w:rPr>
          <w:noProof w:val="0"/>
          <w:sz w:val="24"/>
          <w:szCs w:val="24"/>
        </w:rPr>
        <w:t xml:space="preserve">may </w:t>
      </w:r>
      <w:r>
        <w:rPr>
          <w:noProof w:val="0"/>
          <w:sz w:val="24"/>
          <w:szCs w:val="24"/>
        </w:rPr>
        <w:t xml:space="preserve">also </w:t>
      </w:r>
      <w:r w:rsidRPr="007B3E6D">
        <w:rPr>
          <w:noProof w:val="0"/>
          <w:sz w:val="24"/>
          <w:szCs w:val="24"/>
        </w:rPr>
        <w:t xml:space="preserve">be made known in the courtroom </w:t>
      </w:r>
      <w:r w:rsidR="00854F16">
        <w:rPr>
          <w:noProof w:val="0"/>
          <w:sz w:val="24"/>
          <w:szCs w:val="24"/>
        </w:rPr>
        <w:t xml:space="preserve">at the time of the proceeding. </w:t>
      </w:r>
      <w:r w:rsidRPr="007B3E6D">
        <w:rPr>
          <w:noProof w:val="0"/>
          <w:sz w:val="24"/>
          <w:szCs w:val="24"/>
        </w:rPr>
        <w:t xml:space="preserve">In a case where </w:t>
      </w:r>
      <w:r w:rsidR="000D4363">
        <w:rPr>
          <w:noProof w:val="0"/>
          <w:sz w:val="24"/>
          <w:szCs w:val="24"/>
        </w:rPr>
        <w:t>an interpreter</w:t>
      </w:r>
      <w:r w:rsidRPr="007B3E6D">
        <w:rPr>
          <w:noProof w:val="0"/>
          <w:sz w:val="24"/>
          <w:szCs w:val="24"/>
        </w:rPr>
        <w:t xml:space="preserve"> is </w:t>
      </w:r>
      <w:r w:rsidR="00A369E7">
        <w:rPr>
          <w:noProof w:val="0"/>
          <w:sz w:val="24"/>
          <w:szCs w:val="24"/>
        </w:rPr>
        <w:t>requested</w:t>
      </w:r>
      <w:r w:rsidRPr="007B3E6D">
        <w:rPr>
          <w:noProof w:val="0"/>
          <w:sz w:val="24"/>
          <w:szCs w:val="24"/>
        </w:rPr>
        <w:t xml:space="preserve">, but one is not available at the time of the proceeding, even after the court has made all reasonable efforts to locate one, as previously outlined in this plan, the case will be postponed and </w:t>
      </w:r>
      <w:r w:rsidR="00607F85" w:rsidRPr="007B3E6D">
        <w:rPr>
          <w:noProof w:val="0"/>
          <w:sz w:val="24"/>
          <w:szCs w:val="24"/>
        </w:rPr>
        <w:t>continued</w:t>
      </w:r>
      <w:r w:rsidRPr="007B3E6D">
        <w:rPr>
          <w:noProof w:val="0"/>
          <w:sz w:val="24"/>
          <w:szCs w:val="24"/>
        </w:rPr>
        <w:t xml:space="preserve"> </w:t>
      </w:r>
      <w:r w:rsidR="00AB6246">
        <w:rPr>
          <w:noProof w:val="0"/>
          <w:sz w:val="24"/>
          <w:szCs w:val="24"/>
        </w:rPr>
        <w:t xml:space="preserve">to </w:t>
      </w:r>
      <w:r w:rsidRPr="007B3E6D">
        <w:rPr>
          <w:noProof w:val="0"/>
          <w:sz w:val="24"/>
          <w:szCs w:val="24"/>
        </w:rPr>
        <w:t xml:space="preserve">a date when an interpreter can be provided. </w:t>
      </w:r>
    </w:p>
    <w:p w14:paraId="18A85E79" w14:textId="0D1EE41D" w:rsidR="00D31F09" w:rsidRDefault="00D31F09" w:rsidP="00D31F09">
      <w:pPr>
        <w:jc w:val="both"/>
        <w:rPr>
          <w:noProof w:val="0"/>
          <w:sz w:val="24"/>
          <w:szCs w:val="24"/>
        </w:rPr>
      </w:pPr>
      <w:r>
        <w:rPr>
          <w:noProof w:val="0"/>
          <w:sz w:val="24"/>
          <w:szCs w:val="24"/>
        </w:rPr>
        <w:t>To guarantee the timely assistance of an interpreter in any language, the court should be informed as soon as an LEP individual is identified. Every effort will be made to ensure a qualified interpreter, whether in person or remotely, be available in a timely manner.</w:t>
      </w:r>
      <w:r w:rsidRPr="00D31F09">
        <w:t xml:space="preserve"> </w:t>
      </w:r>
      <w:r w:rsidRPr="00D31F09">
        <w:rPr>
          <w:noProof w:val="0"/>
          <w:sz w:val="24"/>
          <w:szCs w:val="24"/>
        </w:rPr>
        <w:t>If an interpreter is not available, the case will be continued to a date when an interpreter can be provided.</w:t>
      </w:r>
    </w:p>
    <w:p w14:paraId="76FA4F8A" w14:textId="77777777" w:rsidR="004B00F5" w:rsidRDefault="004B00F5" w:rsidP="00607F85">
      <w:pPr>
        <w:jc w:val="both"/>
        <w:rPr>
          <w:noProof w:val="0"/>
          <w:color w:val="auto"/>
          <w:sz w:val="24"/>
          <w:szCs w:val="24"/>
        </w:rPr>
      </w:pPr>
    </w:p>
    <w:p w14:paraId="01B79D31" w14:textId="07C6D42E" w:rsidR="00B814F4" w:rsidRDefault="009D7920" w:rsidP="00607F85">
      <w:pPr>
        <w:jc w:val="both"/>
        <w:rPr>
          <w:noProof w:val="0"/>
          <w:color w:val="auto"/>
          <w:sz w:val="24"/>
          <w:szCs w:val="24"/>
        </w:rPr>
      </w:pPr>
      <w:r>
        <w:rPr>
          <w:noProof w:val="0"/>
          <w:color w:val="auto"/>
          <w:sz w:val="24"/>
          <w:szCs w:val="24"/>
        </w:rPr>
        <w:lastRenderedPageBreak/>
        <w:t>The court wi</w:t>
      </w:r>
      <w:r w:rsidR="00975CCD">
        <w:rPr>
          <w:noProof w:val="0"/>
          <w:color w:val="auto"/>
          <w:sz w:val="24"/>
          <w:szCs w:val="24"/>
        </w:rPr>
        <w:t xml:space="preserve">ll provide LEP </w:t>
      </w:r>
      <w:r w:rsidR="00D31F09">
        <w:rPr>
          <w:noProof w:val="0"/>
          <w:color w:val="auto"/>
          <w:sz w:val="24"/>
          <w:szCs w:val="24"/>
        </w:rPr>
        <w:t>individual</w:t>
      </w:r>
      <w:r w:rsidR="00975CCD">
        <w:rPr>
          <w:noProof w:val="0"/>
          <w:color w:val="auto"/>
          <w:sz w:val="24"/>
          <w:szCs w:val="24"/>
        </w:rPr>
        <w:t>s language</w:t>
      </w:r>
      <w:r>
        <w:rPr>
          <w:noProof w:val="0"/>
          <w:color w:val="auto"/>
          <w:sz w:val="24"/>
          <w:szCs w:val="24"/>
        </w:rPr>
        <w:t xml:space="preserve"> services free of charge for all available services provided by the court.</w:t>
      </w:r>
      <w:r w:rsidR="00AB6246">
        <w:rPr>
          <w:noProof w:val="0"/>
          <w:color w:val="auto"/>
          <w:sz w:val="24"/>
          <w:szCs w:val="24"/>
        </w:rPr>
        <w:t xml:space="preserve"> </w:t>
      </w:r>
      <w:r>
        <w:rPr>
          <w:noProof w:val="0"/>
          <w:color w:val="auto"/>
          <w:sz w:val="24"/>
          <w:szCs w:val="24"/>
        </w:rPr>
        <w:t>Available resources in our city are limited and future funding for video interpreting equipment may be needed.</w:t>
      </w:r>
    </w:p>
    <w:p w14:paraId="71C68DDF" w14:textId="0CFE76EF" w:rsidR="004655DA" w:rsidRDefault="004655DA" w:rsidP="00607F85">
      <w:pPr>
        <w:jc w:val="both"/>
        <w:rPr>
          <w:noProof w:val="0"/>
          <w:color w:val="auto"/>
          <w:sz w:val="24"/>
          <w:szCs w:val="24"/>
        </w:rPr>
      </w:pPr>
      <w:r>
        <w:rPr>
          <w:noProof w:val="0"/>
          <w:color w:val="auto"/>
          <w:sz w:val="24"/>
          <w:szCs w:val="24"/>
        </w:rPr>
        <w:tab/>
      </w:r>
    </w:p>
    <w:p w14:paraId="2DB6FA94" w14:textId="5AAA7F94" w:rsidR="00D068AC" w:rsidRPr="007B3E6D" w:rsidRDefault="004655DA" w:rsidP="004655DA">
      <w:pPr>
        <w:jc w:val="both"/>
        <w:rPr>
          <w:b/>
          <w:noProof w:val="0"/>
          <w:sz w:val="24"/>
          <w:szCs w:val="24"/>
        </w:rPr>
      </w:pPr>
      <w:r>
        <w:rPr>
          <w:noProof w:val="0"/>
          <w:color w:val="auto"/>
          <w:sz w:val="24"/>
          <w:szCs w:val="24"/>
        </w:rPr>
        <w:tab/>
      </w:r>
      <w:r w:rsidR="0035711F" w:rsidRPr="007B3E6D">
        <w:rPr>
          <w:b/>
          <w:noProof w:val="0"/>
          <w:sz w:val="24"/>
          <w:szCs w:val="24"/>
        </w:rPr>
        <w:t>3</w:t>
      </w:r>
      <w:r w:rsidR="00D068AC" w:rsidRPr="007B3E6D">
        <w:rPr>
          <w:b/>
          <w:noProof w:val="0"/>
          <w:sz w:val="24"/>
          <w:szCs w:val="24"/>
        </w:rPr>
        <w:t>.</w:t>
      </w:r>
      <w:r>
        <w:rPr>
          <w:b/>
          <w:noProof w:val="0"/>
          <w:sz w:val="24"/>
          <w:szCs w:val="24"/>
        </w:rPr>
        <w:tab/>
      </w:r>
      <w:r w:rsidR="00DA79A8" w:rsidRPr="007B3E6D">
        <w:rPr>
          <w:b/>
          <w:noProof w:val="0"/>
          <w:sz w:val="24"/>
          <w:szCs w:val="24"/>
        </w:rPr>
        <w:t>AOC</w:t>
      </w:r>
      <w:r w:rsidR="00B06137">
        <w:rPr>
          <w:b/>
          <w:noProof w:val="0"/>
          <w:sz w:val="24"/>
          <w:szCs w:val="24"/>
        </w:rPr>
        <w:t xml:space="preserve"> </w:t>
      </w:r>
      <w:r w:rsidR="00DA79A8" w:rsidRPr="007B3E6D">
        <w:rPr>
          <w:b/>
          <w:noProof w:val="0"/>
          <w:sz w:val="24"/>
          <w:szCs w:val="24"/>
        </w:rPr>
        <w:t>Interpretation Resources</w:t>
      </w:r>
    </w:p>
    <w:p w14:paraId="19CC4D7C" w14:textId="77777777" w:rsidR="00D03D19" w:rsidRDefault="00D03D19" w:rsidP="00607F85">
      <w:pPr>
        <w:pStyle w:val="Style3"/>
        <w:ind w:left="0"/>
        <w:jc w:val="both"/>
        <w:rPr>
          <w:noProof w:val="0"/>
          <w:sz w:val="24"/>
          <w:szCs w:val="24"/>
        </w:rPr>
      </w:pPr>
    </w:p>
    <w:p w14:paraId="5A42132E" w14:textId="593C1AF8" w:rsidR="009F4FF6" w:rsidRDefault="00D03D19" w:rsidP="00607F85">
      <w:pPr>
        <w:pStyle w:val="Style3"/>
        <w:ind w:left="0"/>
        <w:jc w:val="both"/>
        <w:rPr>
          <w:noProof w:val="0"/>
          <w:sz w:val="24"/>
          <w:szCs w:val="24"/>
        </w:rPr>
      </w:pPr>
      <w:r>
        <w:rPr>
          <w:noProof w:val="0"/>
          <w:sz w:val="24"/>
          <w:szCs w:val="24"/>
        </w:rPr>
        <w:t>Yuma Municipal Court will make use of the AOC’s</w:t>
      </w:r>
      <w:r w:rsidR="00BF34F9">
        <w:rPr>
          <w:noProof w:val="0"/>
          <w:sz w:val="24"/>
          <w:szCs w:val="24"/>
        </w:rPr>
        <w:t xml:space="preserve"> (Administrative Office of the </w:t>
      </w:r>
      <w:r w:rsidR="00C61240">
        <w:rPr>
          <w:noProof w:val="0"/>
          <w:sz w:val="24"/>
          <w:szCs w:val="24"/>
        </w:rPr>
        <w:t>Courts) statewide</w:t>
      </w:r>
      <w:r w:rsidR="00517AA9" w:rsidRPr="007B3E6D">
        <w:rPr>
          <w:noProof w:val="0"/>
          <w:sz w:val="24"/>
          <w:szCs w:val="24"/>
        </w:rPr>
        <w:t xml:space="preserve"> roster </w:t>
      </w:r>
      <w:r w:rsidR="00A369E7">
        <w:rPr>
          <w:noProof w:val="0"/>
          <w:sz w:val="24"/>
          <w:szCs w:val="24"/>
        </w:rPr>
        <w:t>(</w:t>
      </w:r>
      <w:r w:rsidR="00A369E7" w:rsidRPr="009D7920">
        <w:rPr>
          <w:i/>
          <w:noProof w:val="0"/>
          <w:sz w:val="24"/>
          <w:szCs w:val="24"/>
        </w:rPr>
        <w:t>Court Interpreter Registry and Listserv</w:t>
      </w:r>
      <w:r w:rsidR="00A369E7">
        <w:rPr>
          <w:i/>
          <w:noProof w:val="0"/>
          <w:sz w:val="24"/>
          <w:szCs w:val="24"/>
        </w:rPr>
        <w:t xml:space="preserve">) </w:t>
      </w:r>
      <w:r w:rsidR="0095159B">
        <w:rPr>
          <w:noProof w:val="0"/>
          <w:sz w:val="24"/>
          <w:szCs w:val="24"/>
        </w:rPr>
        <w:t xml:space="preserve">for </w:t>
      </w:r>
      <w:r w:rsidR="0095159B" w:rsidRPr="007B3E6D">
        <w:rPr>
          <w:noProof w:val="0"/>
          <w:sz w:val="24"/>
          <w:szCs w:val="24"/>
        </w:rPr>
        <w:t xml:space="preserve">individuals </w:t>
      </w:r>
      <w:r w:rsidR="00517AA9" w:rsidRPr="007B3E6D">
        <w:rPr>
          <w:noProof w:val="0"/>
          <w:sz w:val="24"/>
          <w:szCs w:val="24"/>
        </w:rPr>
        <w:t xml:space="preserve">who </w:t>
      </w:r>
      <w:r w:rsidR="0095159B">
        <w:rPr>
          <w:noProof w:val="0"/>
          <w:sz w:val="24"/>
          <w:szCs w:val="24"/>
        </w:rPr>
        <w:t xml:space="preserve">have </w:t>
      </w:r>
      <w:r w:rsidR="00517AA9" w:rsidRPr="007B3E6D">
        <w:rPr>
          <w:noProof w:val="0"/>
          <w:sz w:val="24"/>
          <w:szCs w:val="24"/>
        </w:rPr>
        <w:t>indicate</w:t>
      </w:r>
      <w:r w:rsidR="0095159B">
        <w:rPr>
          <w:noProof w:val="0"/>
          <w:sz w:val="24"/>
          <w:szCs w:val="24"/>
        </w:rPr>
        <w:t>d</w:t>
      </w:r>
      <w:r w:rsidR="00517AA9" w:rsidRPr="007B3E6D">
        <w:rPr>
          <w:noProof w:val="0"/>
          <w:sz w:val="24"/>
          <w:szCs w:val="24"/>
        </w:rPr>
        <w:t xml:space="preserve"> they have interpreting experience and have expressed interest in working in the courts. </w:t>
      </w:r>
      <w:r w:rsidR="00B77A99" w:rsidRPr="007B3E6D">
        <w:rPr>
          <w:noProof w:val="0"/>
          <w:color w:val="auto"/>
          <w:sz w:val="24"/>
          <w:szCs w:val="24"/>
        </w:rPr>
        <w:t xml:space="preserve">The court </w:t>
      </w:r>
      <w:r w:rsidR="00C53D65" w:rsidRPr="00C53D65">
        <w:rPr>
          <w:noProof w:val="0"/>
          <w:color w:val="auto"/>
          <w:sz w:val="24"/>
          <w:szCs w:val="24"/>
        </w:rPr>
        <w:t>using interpreting services</w:t>
      </w:r>
      <w:r w:rsidR="00017A3B">
        <w:rPr>
          <w:noProof w:val="0"/>
          <w:color w:val="auto"/>
          <w:sz w:val="24"/>
          <w:szCs w:val="24"/>
        </w:rPr>
        <w:t xml:space="preserve"> </w:t>
      </w:r>
      <w:r w:rsidR="00B77A99" w:rsidRPr="007B3E6D">
        <w:rPr>
          <w:noProof w:val="0"/>
          <w:color w:val="auto"/>
          <w:sz w:val="24"/>
          <w:szCs w:val="24"/>
        </w:rPr>
        <w:t>will determine the competence of the persons listed.</w:t>
      </w:r>
      <w:r w:rsidR="00B77A99" w:rsidRPr="007B3E6D">
        <w:rPr>
          <w:noProof w:val="0"/>
          <w:color w:val="FF0000"/>
          <w:sz w:val="24"/>
          <w:szCs w:val="24"/>
        </w:rPr>
        <w:t xml:space="preserve"> </w:t>
      </w:r>
      <w:r w:rsidR="00517AA9" w:rsidRPr="007B3E6D">
        <w:rPr>
          <w:noProof w:val="0"/>
          <w:sz w:val="24"/>
          <w:szCs w:val="24"/>
        </w:rPr>
        <w:t xml:space="preserve">This roster is available to court staff on the </w:t>
      </w:r>
      <w:r w:rsidR="00D10E25">
        <w:rPr>
          <w:noProof w:val="0"/>
          <w:sz w:val="24"/>
          <w:szCs w:val="24"/>
        </w:rPr>
        <w:t>i</w:t>
      </w:r>
      <w:r w:rsidR="00517AA9" w:rsidRPr="007B3E6D">
        <w:rPr>
          <w:noProof w:val="0"/>
          <w:sz w:val="24"/>
          <w:szCs w:val="24"/>
        </w:rPr>
        <w:t>nternet at</w:t>
      </w:r>
      <w:r w:rsidR="00D10E25">
        <w:rPr>
          <w:noProof w:val="0"/>
          <w:sz w:val="24"/>
          <w:szCs w:val="24"/>
        </w:rPr>
        <w:t xml:space="preserve"> </w:t>
      </w:r>
      <w:r w:rsidR="00D10E25" w:rsidRPr="00D10E25">
        <w:rPr>
          <w:noProof w:val="0"/>
          <w:sz w:val="24"/>
          <w:szCs w:val="24"/>
        </w:rPr>
        <w:t>https://www.azcourts.gov/interpreter/</w:t>
      </w:r>
      <w:r w:rsidR="00D10E25">
        <w:rPr>
          <w:noProof w:val="0"/>
          <w:sz w:val="24"/>
          <w:szCs w:val="24"/>
        </w:rPr>
        <w:t xml:space="preserve"> under Arizona Roster of Credentialed Court Interpreters </w:t>
      </w:r>
      <w:r w:rsidR="0095159B">
        <w:rPr>
          <w:noProof w:val="0"/>
          <w:sz w:val="24"/>
          <w:szCs w:val="24"/>
        </w:rPr>
        <w:t>and is</w:t>
      </w:r>
      <w:r>
        <w:rPr>
          <w:noProof w:val="0"/>
          <w:sz w:val="24"/>
          <w:szCs w:val="24"/>
        </w:rPr>
        <w:t xml:space="preserve"> used to locate interpreters for</w:t>
      </w:r>
      <w:r w:rsidR="00D10E25">
        <w:rPr>
          <w:noProof w:val="0"/>
          <w:sz w:val="24"/>
          <w:szCs w:val="24"/>
        </w:rPr>
        <w:t xml:space="preserve"> Spanish and</w:t>
      </w:r>
      <w:r>
        <w:rPr>
          <w:noProof w:val="0"/>
          <w:sz w:val="24"/>
          <w:szCs w:val="24"/>
        </w:rPr>
        <w:t xml:space="preserve"> </w:t>
      </w:r>
      <w:r w:rsidR="00D10E25">
        <w:rPr>
          <w:noProof w:val="0"/>
          <w:sz w:val="24"/>
          <w:szCs w:val="24"/>
        </w:rPr>
        <w:t xml:space="preserve">other </w:t>
      </w:r>
      <w:r>
        <w:rPr>
          <w:noProof w:val="0"/>
          <w:sz w:val="24"/>
          <w:szCs w:val="24"/>
        </w:rPr>
        <w:t>languages</w:t>
      </w:r>
      <w:r w:rsidR="00D10E25">
        <w:rPr>
          <w:noProof w:val="0"/>
          <w:sz w:val="24"/>
          <w:szCs w:val="24"/>
        </w:rPr>
        <w:t>.</w:t>
      </w:r>
    </w:p>
    <w:p w14:paraId="6610B59C" w14:textId="501749A2" w:rsidR="00B06137" w:rsidRPr="007B3E6D" w:rsidRDefault="00B06137" w:rsidP="00B06137">
      <w:pPr>
        <w:pStyle w:val="Style3"/>
        <w:ind w:left="0"/>
        <w:jc w:val="both"/>
        <w:rPr>
          <w:noProof w:val="0"/>
          <w:sz w:val="24"/>
          <w:szCs w:val="24"/>
        </w:rPr>
      </w:pPr>
      <w:r>
        <w:rPr>
          <w:noProof w:val="0"/>
          <w:sz w:val="24"/>
          <w:szCs w:val="24"/>
        </w:rPr>
        <w:t>Also, th</w:t>
      </w:r>
      <w:r w:rsidRPr="00B06137">
        <w:rPr>
          <w:noProof w:val="0"/>
          <w:sz w:val="24"/>
          <w:szCs w:val="24"/>
        </w:rPr>
        <w:t xml:space="preserve">e </w:t>
      </w:r>
      <w:r>
        <w:rPr>
          <w:noProof w:val="0"/>
          <w:sz w:val="24"/>
          <w:szCs w:val="24"/>
        </w:rPr>
        <w:t>c</w:t>
      </w:r>
      <w:r w:rsidRPr="00B06137">
        <w:rPr>
          <w:noProof w:val="0"/>
          <w:sz w:val="24"/>
          <w:szCs w:val="24"/>
        </w:rPr>
        <w:t>ourt maintains a list of American Sign Language contractors that hold Class A, Legal Licenses from the Arizona Commission of the Deaf and Hard of Hearing</w:t>
      </w:r>
      <w:r>
        <w:rPr>
          <w:noProof w:val="0"/>
          <w:sz w:val="24"/>
          <w:szCs w:val="24"/>
        </w:rPr>
        <w:t xml:space="preserve"> available in the State of Arizona to provide services to individuals who have a hearing loss.</w:t>
      </w:r>
    </w:p>
    <w:p w14:paraId="581A2964" w14:textId="0DCAB62C" w:rsidR="00DA79A8" w:rsidRDefault="00DA79A8" w:rsidP="00607F85">
      <w:pPr>
        <w:jc w:val="both"/>
        <w:rPr>
          <w:noProof w:val="0"/>
          <w:color w:val="auto"/>
          <w:sz w:val="24"/>
          <w:szCs w:val="24"/>
        </w:rPr>
      </w:pPr>
      <w:r w:rsidRPr="007B3E6D">
        <w:rPr>
          <w:noProof w:val="0"/>
          <w:color w:val="auto"/>
          <w:sz w:val="24"/>
          <w:szCs w:val="24"/>
        </w:rPr>
        <w:t xml:space="preserve">The AOC has installed video conferencing equipment at the State Courts building that will allow courts with compatible technology to remotely conference an interpreter from the Phoenix metro area </w:t>
      </w:r>
      <w:r w:rsidR="00C53D65" w:rsidRPr="00C53D65">
        <w:rPr>
          <w:noProof w:val="0"/>
          <w:color w:val="auto"/>
          <w:sz w:val="24"/>
          <w:szCs w:val="24"/>
        </w:rPr>
        <w:t>or from another court jurisdiction into</w:t>
      </w:r>
      <w:r w:rsidR="00017A3B" w:rsidRPr="00C53D65">
        <w:rPr>
          <w:noProof w:val="0"/>
          <w:color w:val="auto"/>
          <w:sz w:val="24"/>
          <w:szCs w:val="24"/>
        </w:rPr>
        <w:t xml:space="preserve"> </w:t>
      </w:r>
      <w:r w:rsidRPr="007B3E6D">
        <w:rPr>
          <w:noProof w:val="0"/>
          <w:color w:val="auto"/>
          <w:sz w:val="24"/>
          <w:szCs w:val="24"/>
        </w:rPr>
        <w:t>their court to improve resource allocation and reduce time and costs associated with interpreter travel.</w:t>
      </w:r>
      <w:r w:rsidR="00017A3B">
        <w:rPr>
          <w:noProof w:val="0"/>
          <w:color w:val="auto"/>
          <w:sz w:val="24"/>
          <w:szCs w:val="24"/>
        </w:rPr>
        <w:t xml:space="preserve"> </w:t>
      </w:r>
      <w:r w:rsidR="00190A3A">
        <w:rPr>
          <w:noProof w:val="0"/>
          <w:color w:val="auto"/>
          <w:sz w:val="24"/>
          <w:szCs w:val="24"/>
        </w:rPr>
        <w:t xml:space="preserve">This technology connectivity is not available at the Yuma Municipal Court at this time and is available at the Yuma County Superior Court.  Yuma Municipal Court </w:t>
      </w:r>
      <w:r w:rsidR="0095159B">
        <w:rPr>
          <w:noProof w:val="0"/>
          <w:color w:val="auto"/>
          <w:sz w:val="24"/>
          <w:szCs w:val="24"/>
        </w:rPr>
        <w:t xml:space="preserve">has future </w:t>
      </w:r>
      <w:r w:rsidR="00190A3A">
        <w:rPr>
          <w:noProof w:val="0"/>
          <w:color w:val="auto"/>
          <w:sz w:val="24"/>
          <w:szCs w:val="24"/>
        </w:rPr>
        <w:t>plans to c</w:t>
      </w:r>
      <w:r w:rsidR="00C53D65" w:rsidRPr="00C53D65">
        <w:rPr>
          <w:noProof w:val="0"/>
          <w:color w:val="auto"/>
          <w:sz w:val="24"/>
          <w:szCs w:val="24"/>
        </w:rPr>
        <w:t xml:space="preserve">ontact the </w:t>
      </w:r>
      <w:r w:rsidR="00C53D65">
        <w:rPr>
          <w:noProof w:val="0"/>
          <w:color w:val="auto"/>
          <w:sz w:val="24"/>
          <w:szCs w:val="24"/>
        </w:rPr>
        <w:t>AOC LAP</w:t>
      </w:r>
      <w:r w:rsidR="00C53D65" w:rsidRPr="00C53D65">
        <w:rPr>
          <w:noProof w:val="0"/>
          <w:color w:val="auto"/>
          <w:sz w:val="24"/>
          <w:szCs w:val="24"/>
        </w:rPr>
        <w:t xml:space="preserve"> contact for more information on </w:t>
      </w:r>
      <w:r w:rsidR="00C53D65">
        <w:rPr>
          <w:noProof w:val="0"/>
          <w:color w:val="auto"/>
          <w:sz w:val="24"/>
          <w:szCs w:val="24"/>
        </w:rPr>
        <w:t>VRI</w:t>
      </w:r>
      <w:r w:rsidR="00C53D65" w:rsidRPr="00C53D65">
        <w:rPr>
          <w:noProof w:val="0"/>
          <w:color w:val="auto"/>
          <w:sz w:val="24"/>
          <w:szCs w:val="24"/>
        </w:rPr>
        <w:t xml:space="preserve"> connectivity and checklist for court proceedings most appropriate for video.</w:t>
      </w:r>
      <w:r w:rsidR="0095159B">
        <w:rPr>
          <w:noProof w:val="0"/>
          <w:color w:val="auto"/>
          <w:sz w:val="24"/>
          <w:szCs w:val="24"/>
        </w:rPr>
        <w:t xml:space="preserve"> Yuma Municipal Court is also looking at using SKYPE</w:t>
      </w:r>
      <w:r w:rsidR="00D10E25">
        <w:rPr>
          <w:noProof w:val="0"/>
          <w:color w:val="auto"/>
          <w:sz w:val="24"/>
          <w:szCs w:val="24"/>
        </w:rPr>
        <w:t xml:space="preserve"> or ZOOM</w:t>
      </w:r>
      <w:r w:rsidR="0095159B">
        <w:rPr>
          <w:noProof w:val="0"/>
          <w:color w:val="auto"/>
          <w:sz w:val="24"/>
          <w:szCs w:val="24"/>
        </w:rPr>
        <w:t xml:space="preserve"> for interpreters in the courtroom. Funding for this equipment may need</w:t>
      </w:r>
      <w:r w:rsidR="00975CCD">
        <w:rPr>
          <w:noProof w:val="0"/>
          <w:color w:val="auto"/>
          <w:sz w:val="24"/>
          <w:szCs w:val="24"/>
        </w:rPr>
        <w:t xml:space="preserve"> to be</w:t>
      </w:r>
      <w:r w:rsidR="0095159B">
        <w:rPr>
          <w:noProof w:val="0"/>
          <w:color w:val="auto"/>
          <w:sz w:val="24"/>
          <w:szCs w:val="24"/>
        </w:rPr>
        <w:t xml:space="preserve"> funded through available resources.</w:t>
      </w:r>
    </w:p>
    <w:p w14:paraId="34BB6DE2" w14:textId="5B3A922B" w:rsidR="004655DA" w:rsidRDefault="004655DA" w:rsidP="00607F85">
      <w:pPr>
        <w:jc w:val="both"/>
        <w:rPr>
          <w:noProof w:val="0"/>
          <w:color w:val="auto"/>
          <w:sz w:val="24"/>
          <w:szCs w:val="24"/>
        </w:rPr>
      </w:pPr>
    </w:p>
    <w:p w14:paraId="71065130" w14:textId="2483D803" w:rsidR="004655DA" w:rsidRPr="004655DA" w:rsidRDefault="004655DA" w:rsidP="00607F85">
      <w:pPr>
        <w:jc w:val="both"/>
        <w:rPr>
          <w:b/>
          <w:bCs/>
          <w:noProof w:val="0"/>
          <w:color w:val="auto"/>
          <w:sz w:val="24"/>
          <w:szCs w:val="24"/>
        </w:rPr>
      </w:pPr>
      <w:r w:rsidRPr="004655DA">
        <w:rPr>
          <w:b/>
          <w:bCs/>
          <w:noProof w:val="0"/>
          <w:color w:val="auto"/>
          <w:sz w:val="24"/>
          <w:szCs w:val="24"/>
        </w:rPr>
        <w:t>B.</w:t>
      </w:r>
      <w:r w:rsidRPr="004655DA">
        <w:rPr>
          <w:b/>
          <w:bCs/>
          <w:noProof w:val="0"/>
          <w:color w:val="auto"/>
          <w:sz w:val="24"/>
          <w:szCs w:val="24"/>
        </w:rPr>
        <w:tab/>
        <w:t>Language Services outside the Courtroom</w:t>
      </w:r>
    </w:p>
    <w:p w14:paraId="29CEB1C7" w14:textId="77777777" w:rsidR="00D068AC" w:rsidRPr="007B3E6D" w:rsidRDefault="00D068AC" w:rsidP="00607F85">
      <w:pPr>
        <w:jc w:val="both"/>
        <w:rPr>
          <w:noProof w:val="0"/>
          <w:sz w:val="24"/>
          <w:szCs w:val="24"/>
        </w:rPr>
      </w:pPr>
    </w:p>
    <w:p w14:paraId="7986E858" w14:textId="00648003" w:rsidR="009E5B1A" w:rsidRDefault="00D068AC" w:rsidP="00607F85">
      <w:pPr>
        <w:pStyle w:val="Style3"/>
        <w:ind w:left="0"/>
        <w:jc w:val="both"/>
        <w:rPr>
          <w:noProof w:val="0"/>
          <w:color w:val="auto"/>
          <w:sz w:val="24"/>
          <w:szCs w:val="24"/>
        </w:rPr>
      </w:pPr>
      <w:r w:rsidRPr="007B3E6D">
        <w:rPr>
          <w:noProof w:val="0"/>
          <w:sz w:val="24"/>
          <w:szCs w:val="24"/>
        </w:rPr>
        <w:t xml:space="preserve">The </w:t>
      </w:r>
      <w:r w:rsidR="00E13100">
        <w:rPr>
          <w:noProof w:val="0"/>
          <w:sz w:val="24"/>
          <w:szCs w:val="24"/>
        </w:rPr>
        <w:t>Yuma Municipal Court</w:t>
      </w:r>
      <w:r w:rsidR="006B6D3F" w:rsidRPr="007B3E6D">
        <w:rPr>
          <w:noProof w:val="0"/>
          <w:sz w:val="24"/>
          <w:szCs w:val="24"/>
        </w:rPr>
        <w:t xml:space="preserve"> </w:t>
      </w:r>
      <w:r w:rsidR="0095159B">
        <w:rPr>
          <w:noProof w:val="0"/>
          <w:sz w:val="24"/>
          <w:szCs w:val="24"/>
        </w:rPr>
        <w:t>also takes steps to</w:t>
      </w:r>
      <w:r w:rsidRPr="007B3E6D">
        <w:rPr>
          <w:noProof w:val="0"/>
          <w:sz w:val="24"/>
          <w:szCs w:val="24"/>
        </w:rPr>
        <w:t xml:space="preserve"> ensure that LEP individuals have meaningful access to </w:t>
      </w:r>
      <w:r w:rsidR="00C53D65" w:rsidRPr="00C53D65">
        <w:rPr>
          <w:noProof w:val="0"/>
          <w:sz w:val="24"/>
          <w:szCs w:val="24"/>
        </w:rPr>
        <w:t>all court</w:t>
      </w:r>
      <w:r w:rsidR="00017A3B" w:rsidRPr="00C53D65">
        <w:rPr>
          <w:noProof w:val="0"/>
          <w:sz w:val="24"/>
          <w:szCs w:val="24"/>
        </w:rPr>
        <w:t xml:space="preserve"> </w:t>
      </w:r>
      <w:r w:rsidRPr="00C53D65">
        <w:rPr>
          <w:noProof w:val="0"/>
          <w:sz w:val="24"/>
          <w:szCs w:val="24"/>
        </w:rPr>
        <w:t xml:space="preserve">services </w:t>
      </w:r>
      <w:r w:rsidR="00C53D65" w:rsidRPr="00C53D65">
        <w:rPr>
          <w:noProof w:val="0"/>
          <w:sz w:val="24"/>
          <w:szCs w:val="24"/>
        </w:rPr>
        <w:t xml:space="preserve">and programs </w:t>
      </w:r>
      <w:r w:rsidRPr="00C53D65">
        <w:rPr>
          <w:noProof w:val="0"/>
          <w:color w:val="auto"/>
          <w:sz w:val="24"/>
          <w:szCs w:val="24"/>
        </w:rPr>
        <w:t>outside the courtroom</w:t>
      </w:r>
      <w:r w:rsidR="0095159B">
        <w:rPr>
          <w:noProof w:val="0"/>
          <w:color w:val="auto"/>
          <w:sz w:val="24"/>
          <w:szCs w:val="24"/>
        </w:rPr>
        <w:t>, including</w:t>
      </w:r>
      <w:r w:rsidR="00C53D65" w:rsidRPr="00C53D65">
        <w:rPr>
          <w:noProof w:val="0"/>
          <w:color w:val="auto"/>
          <w:sz w:val="24"/>
          <w:szCs w:val="24"/>
        </w:rPr>
        <w:t xml:space="preserve"> but are not limited to</w:t>
      </w:r>
      <w:r w:rsidR="0095159B">
        <w:rPr>
          <w:noProof w:val="0"/>
          <w:color w:val="auto"/>
          <w:sz w:val="24"/>
          <w:szCs w:val="24"/>
        </w:rPr>
        <w:t xml:space="preserve"> the</w:t>
      </w:r>
      <w:r w:rsidR="00C53D65" w:rsidRPr="00C53D65">
        <w:rPr>
          <w:noProof w:val="0"/>
          <w:color w:val="auto"/>
          <w:sz w:val="24"/>
          <w:szCs w:val="24"/>
        </w:rPr>
        <w:t xml:space="preserve"> </w:t>
      </w:r>
      <w:r w:rsidR="0095159B">
        <w:rPr>
          <w:noProof w:val="0"/>
          <w:color w:val="auto"/>
          <w:sz w:val="24"/>
          <w:szCs w:val="24"/>
        </w:rPr>
        <w:t>customer service window</w:t>
      </w:r>
      <w:r w:rsidR="00190A3A">
        <w:rPr>
          <w:noProof w:val="0"/>
          <w:color w:val="auto"/>
          <w:sz w:val="24"/>
          <w:szCs w:val="24"/>
        </w:rPr>
        <w:t xml:space="preserve">s, security </w:t>
      </w:r>
      <w:r w:rsidR="00C53D65" w:rsidRPr="00C53D65">
        <w:rPr>
          <w:noProof w:val="0"/>
          <w:color w:val="auto"/>
          <w:sz w:val="24"/>
          <w:szCs w:val="24"/>
        </w:rPr>
        <w:t>officers,</w:t>
      </w:r>
      <w:r w:rsidR="00190A3A">
        <w:rPr>
          <w:noProof w:val="0"/>
          <w:color w:val="auto"/>
          <w:sz w:val="24"/>
          <w:szCs w:val="24"/>
        </w:rPr>
        <w:t xml:space="preserve"> clerks in judicial enforcement office and </w:t>
      </w:r>
      <w:r w:rsidR="0095159B">
        <w:rPr>
          <w:noProof w:val="0"/>
          <w:color w:val="auto"/>
          <w:sz w:val="24"/>
          <w:szCs w:val="24"/>
        </w:rPr>
        <w:t>by telephone for court services.</w:t>
      </w:r>
    </w:p>
    <w:p w14:paraId="2A8FA24C" w14:textId="77777777" w:rsidR="00672D35" w:rsidRDefault="00672D35" w:rsidP="00607F85">
      <w:pPr>
        <w:pStyle w:val="Style3"/>
        <w:ind w:left="0"/>
        <w:jc w:val="both"/>
        <w:rPr>
          <w:noProof w:val="0"/>
          <w:color w:val="auto"/>
          <w:sz w:val="24"/>
          <w:szCs w:val="24"/>
        </w:rPr>
      </w:pPr>
    </w:p>
    <w:p w14:paraId="737D9B35" w14:textId="62FAB65E" w:rsidR="002C3F2E" w:rsidRPr="00E467B5" w:rsidRDefault="00E467B5" w:rsidP="00E467B5">
      <w:pPr>
        <w:ind w:right="630" w:firstLine="720"/>
        <w:jc w:val="both"/>
        <w:rPr>
          <w:b/>
          <w:sz w:val="24"/>
          <w:szCs w:val="32"/>
        </w:rPr>
      </w:pPr>
      <w:r w:rsidRPr="00E467B5">
        <w:rPr>
          <w:b/>
          <w:sz w:val="24"/>
          <w:szCs w:val="32"/>
        </w:rPr>
        <w:t>1.</w:t>
      </w:r>
      <w:r w:rsidRPr="00E467B5">
        <w:rPr>
          <w:b/>
          <w:sz w:val="24"/>
          <w:szCs w:val="32"/>
        </w:rPr>
        <w:tab/>
      </w:r>
      <w:r w:rsidR="002C3F2E" w:rsidRPr="00E467B5">
        <w:rPr>
          <w:b/>
          <w:sz w:val="24"/>
          <w:szCs w:val="32"/>
        </w:rPr>
        <w:t>Assistance to Understand Court Procedures and Policies</w:t>
      </w:r>
    </w:p>
    <w:p w14:paraId="34B83B96" w14:textId="77777777" w:rsidR="002C3F2E" w:rsidRDefault="002C3F2E" w:rsidP="00607F85">
      <w:pPr>
        <w:ind w:right="630"/>
        <w:jc w:val="both"/>
        <w:rPr>
          <w:sz w:val="24"/>
        </w:rPr>
      </w:pPr>
    </w:p>
    <w:p w14:paraId="4A7E014B" w14:textId="48A516B2" w:rsidR="00B47884" w:rsidRDefault="002C3F2E" w:rsidP="00BF34F9">
      <w:pPr>
        <w:ind w:right="630"/>
        <w:jc w:val="both"/>
        <w:rPr>
          <w:sz w:val="24"/>
        </w:rPr>
      </w:pPr>
      <w:r w:rsidRPr="00CF5917">
        <w:rPr>
          <w:sz w:val="24"/>
        </w:rPr>
        <w:t>Services offered by the court generally to English</w:t>
      </w:r>
      <w:r>
        <w:rPr>
          <w:sz w:val="24"/>
        </w:rPr>
        <w:t>-</w:t>
      </w:r>
      <w:r w:rsidRPr="00CF5917">
        <w:rPr>
          <w:sz w:val="24"/>
        </w:rPr>
        <w:t>speaking customers pursuant to the Employee Code of Conduct (</w:t>
      </w:r>
      <w:r w:rsidRPr="00F278DC">
        <w:rPr>
          <w:i/>
          <w:sz w:val="24"/>
        </w:rPr>
        <w:t>ACJA §1-303</w:t>
      </w:r>
      <w:r w:rsidRPr="00CF5917">
        <w:rPr>
          <w:sz w:val="24"/>
        </w:rPr>
        <w:t xml:space="preserve">) </w:t>
      </w:r>
      <w:r w:rsidR="00581BAE">
        <w:rPr>
          <w:sz w:val="24"/>
        </w:rPr>
        <w:t>are</w:t>
      </w:r>
      <w:r w:rsidRPr="00CF5917">
        <w:rPr>
          <w:sz w:val="24"/>
        </w:rPr>
        <w:t xml:space="preserve"> provided to </w:t>
      </w:r>
      <w:r w:rsidR="0095159B">
        <w:rPr>
          <w:sz w:val="24"/>
        </w:rPr>
        <w:t>LEP litigants in their language if the</w:t>
      </w:r>
      <w:r w:rsidR="00975CCD">
        <w:rPr>
          <w:sz w:val="24"/>
        </w:rPr>
        <w:t>se are</w:t>
      </w:r>
      <w:r w:rsidR="0095159B">
        <w:rPr>
          <w:sz w:val="24"/>
        </w:rPr>
        <w:t xml:space="preserve"> </w:t>
      </w:r>
      <w:r w:rsidR="00960BE8">
        <w:rPr>
          <w:sz w:val="24"/>
        </w:rPr>
        <w:t>available.</w:t>
      </w:r>
      <w:r w:rsidR="00672D35">
        <w:rPr>
          <w:sz w:val="24"/>
        </w:rPr>
        <w:t xml:space="preserve"> </w:t>
      </w:r>
      <w:r w:rsidR="00BF34F9" w:rsidRPr="00BF34F9">
        <w:rPr>
          <w:sz w:val="24"/>
        </w:rPr>
        <w:t xml:space="preserve">Informational materials and vital forms have been transalted into Spanish and </w:t>
      </w:r>
      <w:r w:rsidR="00BF34F9">
        <w:rPr>
          <w:sz w:val="24"/>
        </w:rPr>
        <w:t>are provided to Spanish speakers by clerks at the customer service window.</w:t>
      </w:r>
    </w:p>
    <w:p w14:paraId="0E1B8502" w14:textId="77777777" w:rsidR="00BF34F9" w:rsidRDefault="00BF34F9" w:rsidP="00BF34F9">
      <w:pPr>
        <w:ind w:right="630"/>
        <w:jc w:val="both"/>
        <w:rPr>
          <w:sz w:val="24"/>
        </w:rPr>
      </w:pPr>
    </w:p>
    <w:p w14:paraId="72BD5C7C" w14:textId="77777777" w:rsidR="002C3F2E" w:rsidRDefault="002C3F2E" w:rsidP="00E467B5">
      <w:pPr>
        <w:ind w:right="630" w:firstLine="720"/>
        <w:jc w:val="both"/>
        <w:rPr>
          <w:b/>
          <w:noProof w:val="0"/>
          <w:sz w:val="24"/>
          <w:szCs w:val="24"/>
        </w:rPr>
      </w:pPr>
      <w:r>
        <w:rPr>
          <w:b/>
          <w:noProof w:val="0"/>
          <w:sz w:val="24"/>
          <w:szCs w:val="24"/>
        </w:rPr>
        <w:t>2</w:t>
      </w:r>
      <w:r w:rsidRPr="006B6D3F">
        <w:rPr>
          <w:b/>
          <w:noProof w:val="0"/>
          <w:sz w:val="24"/>
          <w:szCs w:val="24"/>
        </w:rPr>
        <w:t>.</w:t>
      </w:r>
      <w:r w:rsidRPr="006B6D3F">
        <w:rPr>
          <w:b/>
          <w:noProof w:val="0"/>
          <w:sz w:val="24"/>
          <w:szCs w:val="24"/>
        </w:rPr>
        <w:tab/>
      </w:r>
      <w:r>
        <w:rPr>
          <w:b/>
          <w:noProof w:val="0"/>
          <w:sz w:val="24"/>
          <w:szCs w:val="24"/>
        </w:rPr>
        <w:t>Assistance to Fill-out Court Forms and Pleadings</w:t>
      </w:r>
      <w:r w:rsidR="001F0813">
        <w:rPr>
          <w:b/>
          <w:noProof w:val="0"/>
          <w:sz w:val="24"/>
          <w:szCs w:val="24"/>
        </w:rPr>
        <w:t xml:space="preserve"> </w:t>
      </w:r>
    </w:p>
    <w:p w14:paraId="6591F2A3" w14:textId="77777777" w:rsidR="002C3F2E" w:rsidRDefault="002C3F2E" w:rsidP="00607F85">
      <w:pPr>
        <w:ind w:left="1440" w:right="630"/>
        <w:jc w:val="both"/>
        <w:rPr>
          <w:b/>
          <w:noProof w:val="0"/>
          <w:sz w:val="24"/>
          <w:szCs w:val="24"/>
        </w:rPr>
      </w:pPr>
    </w:p>
    <w:p w14:paraId="0F811F73" w14:textId="6B612511" w:rsidR="002C3F2E" w:rsidRDefault="00D83745" w:rsidP="00607F85">
      <w:pPr>
        <w:ind w:right="630"/>
        <w:jc w:val="both"/>
        <w:rPr>
          <w:sz w:val="24"/>
        </w:rPr>
      </w:pPr>
      <w:r>
        <w:rPr>
          <w:sz w:val="24"/>
        </w:rPr>
        <w:t xml:space="preserve">The </w:t>
      </w:r>
      <w:r w:rsidR="00E13100">
        <w:rPr>
          <w:sz w:val="24"/>
        </w:rPr>
        <w:t>Yuma Municipal Court</w:t>
      </w:r>
      <w:r>
        <w:rPr>
          <w:sz w:val="24"/>
        </w:rPr>
        <w:t xml:space="preserve"> will assist in the filling-out of court forms for those </w:t>
      </w:r>
      <w:r w:rsidR="00EC671F">
        <w:rPr>
          <w:sz w:val="24"/>
        </w:rPr>
        <w:t xml:space="preserve">LEP </w:t>
      </w:r>
      <w:r>
        <w:rPr>
          <w:sz w:val="24"/>
        </w:rPr>
        <w:t xml:space="preserve">court customers who are unable to do so </w:t>
      </w:r>
      <w:r w:rsidR="00EC671F">
        <w:rPr>
          <w:sz w:val="24"/>
        </w:rPr>
        <w:t xml:space="preserve">either by themselves or with the assistance of another </w:t>
      </w:r>
      <w:r w:rsidR="00315031">
        <w:rPr>
          <w:sz w:val="24"/>
        </w:rPr>
        <w:t>competent adult proficient in English and able to render assistance in a timely manner</w:t>
      </w:r>
      <w:r>
        <w:rPr>
          <w:sz w:val="24"/>
        </w:rPr>
        <w:t xml:space="preserve">. </w:t>
      </w:r>
    </w:p>
    <w:p w14:paraId="08D7DB37" w14:textId="77777777" w:rsidR="004B00F5" w:rsidRDefault="004B00F5" w:rsidP="00607F85">
      <w:pPr>
        <w:ind w:right="630"/>
        <w:jc w:val="both"/>
        <w:rPr>
          <w:sz w:val="24"/>
        </w:rPr>
      </w:pPr>
    </w:p>
    <w:p w14:paraId="7089BB42" w14:textId="1026596B" w:rsidR="00975CCD" w:rsidRPr="004B00F5" w:rsidRDefault="00975CCD" w:rsidP="00E44D28">
      <w:pPr>
        <w:pStyle w:val="ListParagraph"/>
        <w:numPr>
          <w:ilvl w:val="0"/>
          <w:numId w:val="7"/>
        </w:numPr>
        <w:ind w:right="630"/>
        <w:jc w:val="both"/>
        <w:rPr>
          <w:szCs w:val="24"/>
        </w:rPr>
      </w:pPr>
      <w:r w:rsidRPr="004B00F5">
        <w:rPr>
          <w:szCs w:val="24"/>
        </w:rPr>
        <w:t xml:space="preserve">Engaging an interpreter (in person or </w:t>
      </w:r>
      <w:r w:rsidR="00607F85" w:rsidRPr="004B00F5">
        <w:rPr>
          <w:szCs w:val="24"/>
        </w:rPr>
        <w:t>using</w:t>
      </w:r>
      <w:r w:rsidRPr="004B00F5">
        <w:rPr>
          <w:szCs w:val="24"/>
        </w:rPr>
        <w:t xml:space="preserve"> a language service by telephone) to interpret between a court staff person and the court customer, thus allowing the court </w:t>
      </w:r>
      <w:r w:rsidRPr="004B00F5">
        <w:rPr>
          <w:szCs w:val="24"/>
        </w:rPr>
        <w:lastRenderedPageBreak/>
        <w:t xml:space="preserve">staff person to transcribe verbatim the customer’s </w:t>
      </w:r>
      <w:r w:rsidR="00854F16" w:rsidRPr="004B00F5">
        <w:rPr>
          <w:szCs w:val="24"/>
        </w:rPr>
        <w:t>answers</w:t>
      </w:r>
      <w:r w:rsidRPr="004B00F5">
        <w:rPr>
          <w:szCs w:val="24"/>
        </w:rPr>
        <w:t xml:space="preserve"> to form questions.</w:t>
      </w:r>
      <w:r w:rsidR="004B00F5">
        <w:rPr>
          <w:szCs w:val="24"/>
        </w:rPr>
        <w:t xml:space="preserve"> </w:t>
      </w:r>
      <w:r w:rsidRPr="004B00F5">
        <w:rPr>
          <w:szCs w:val="24"/>
        </w:rPr>
        <w:t>In this i</w:t>
      </w:r>
      <w:r w:rsidR="00BD4306" w:rsidRPr="004B00F5">
        <w:rPr>
          <w:szCs w:val="24"/>
        </w:rPr>
        <w:t xml:space="preserve">nstance, a notation will be added to the form indicating to the court how the information on the form was obtained, thereby allowing the creation of an oral record in open court confirming the form’s content matches the LEP person’s intended meaning. If possible, the court staff person transcribing onto the form should not be the same staff person accepting the filing. </w:t>
      </w:r>
    </w:p>
    <w:p w14:paraId="2942F92E" w14:textId="77777777" w:rsidR="00BD4306" w:rsidRPr="00BD4306" w:rsidRDefault="00BD4306" w:rsidP="00607F85">
      <w:pPr>
        <w:ind w:right="630"/>
        <w:jc w:val="both"/>
        <w:rPr>
          <w:szCs w:val="24"/>
        </w:rPr>
      </w:pPr>
    </w:p>
    <w:p w14:paraId="4A35E581" w14:textId="280E605E" w:rsidR="00BD4306" w:rsidRDefault="00BD4306" w:rsidP="00E44D28">
      <w:pPr>
        <w:pStyle w:val="ListParagraph"/>
        <w:numPr>
          <w:ilvl w:val="0"/>
          <w:numId w:val="7"/>
        </w:numPr>
        <w:ind w:right="630"/>
        <w:jc w:val="both"/>
        <w:rPr>
          <w:szCs w:val="24"/>
        </w:rPr>
      </w:pPr>
      <w:r>
        <w:rPr>
          <w:szCs w:val="24"/>
        </w:rPr>
        <w:t>Court interpreter may assist the LEP person to complete the form by writing a complete and accurate English translation of the LEP person’s answers to form questions. In this instance, a notation should be added to the form indicating to the court how the information on the form was obtained thereby allowing the creation of an oral record in open court confirming the</w:t>
      </w:r>
      <w:r w:rsidR="00C77FA6">
        <w:rPr>
          <w:szCs w:val="24"/>
        </w:rPr>
        <w:t xml:space="preserve"> </w:t>
      </w:r>
      <w:r>
        <w:rPr>
          <w:szCs w:val="24"/>
        </w:rPr>
        <w:t>form’s content</w:t>
      </w:r>
      <w:r w:rsidR="00C77FA6">
        <w:rPr>
          <w:szCs w:val="24"/>
        </w:rPr>
        <w:t xml:space="preserve"> matches the LEP person’s intended meaning. Whenever possible, the staff interpreter translating information onto the form should not be the same interpreter assisting the LEP person in court during a hearing.</w:t>
      </w:r>
    </w:p>
    <w:p w14:paraId="1EC69663" w14:textId="77777777" w:rsidR="00C77FA6" w:rsidRPr="00C77FA6" w:rsidRDefault="00C77FA6" w:rsidP="00607F85">
      <w:pPr>
        <w:pStyle w:val="ListParagraph"/>
        <w:jc w:val="both"/>
        <w:rPr>
          <w:szCs w:val="24"/>
        </w:rPr>
      </w:pPr>
    </w:p>
    <w:p w14:paraId="4717767C" w14:textId="3DECE741" w:rsidR="00B47884" w:rsidRDefault="00C77FA6" w:rsidP="00672D35">
      <w:pPr>
        <w:pStyle w:val="ListParagraph"/>
        <w:numPr>
          <w:ilvl w:val="0"/>
          <w:numId w:val="7"/>
        </w:numPr>
        <w:ind w:right="630"/>
        <w:jc w:val="both"/>
        <w:rPr>
          <w:szCs w:val="24"/>
        </w:rPr>
      </w:pPr>
      <w:r w:rsidRPr="00B47884">
        <w:rPr>
          <w:szCs w:val="24"/>
        </w:rPr>
        <w:t>The court may waive the requirement that a form be filed, where appropriate. In this instance the LEP person should be taken into the courtroom, sworn, and examined to create an oral record of what would otherwise have been filed in writing via the form. If necessary, that record can then be transcribed verbatim into the corresponding form fields. A notation should be added to the form indicating how the information on it was obtained.</w:t>
      </w:r>
    </w:p>
    <w:p w14:paraId="2A077C4C" w14:textId="77777777" w:rsidR="00672D35" w:rsidRPr="00672D35" w:rsidRDefault="00672D35" w:rsidP="00672D35">
      <w:pPr>
        <w:pStyle w:val="ListParagraph"/>
        <w:rPr>
          <w:szCs w:val="24"/>
        </w:rPr>
      </w:pPr>
    </w:p>
    <w:p w14:paraId="339E7B99" w14:textId="091A0141" w:rsidR="00672D35" w:rsidRDefault="00E467B5" w:rsidP="00672D35">
      <w:pPr>
        <w:ind w:right="630" w:firstLine="360"/>
        <w:jc w:val="both"/>
        <w:rPr>
          <w:b/>
          <w:noProof w:val="0"/>
          <w:sz w:val="24"/>
          <w:szCs w:val="24"/>
        </w:rPr>
      </w:pPr>
      <w:r>
        <w:rPr>
          <w:b/>
          <w:noProof w:val="0"/>
          <w:sz w:val="24"/>
          <w:szCs w:val="24"/>
        </w:rPr>
        <w:tab/>
      </w:r>
      <w:r w:rsidR="002C3F2E">
        <w:rPr>
          <w:b/>
          <w:noProof w:val="0"/>
          <w:sz w:val="24"/>
          <w:szCs w:val="24"/>
        </w:rPr>
        <w:t>3</w:t>
      </w:r>
      <w:r w:rsidR="002C3F2E" w:rsidRPr="006B6D3F">
        <w:rPr>
          <w:b/>
          <w:noProof w:val="0"/>
          <w:sz w:val="24"/>
          <w:szCs w:val="24"/>
        </w:rPr>
        <w:t>.</w:t>
      </w:r>
      <w:r w:rsidR="002C3F2E" w:rsidRPr="006B6D3F">
        <w:rPr>
          <w:b/>
          <w:noProof w:val="0"/>
          <w:sz w:val="24"/>
          <w:szCs w:val="24"/>
        </w:rPr>
        <w:tab/>
      </w:r>
      <w:r w:rsidR="002C3F2E">
        <w:rPr>
          <w:b/>
          <w:noProof w:val="0"/>
          <w:sz w:val="24"/>
          <w:szCs w:val="24"/>
        </w:rPr>
        <w:t>Court-ordered Services and Programs</w:t>
      </w:r>
    </w:p>
    <w:p w14:paraId="45AEE0BF" w14:textId="77777777" w:rsidR="00672D35" w:rsidRPr="00672D35" w:rsidRDefault="00672D35" w:rsidP="00672D35">
      <w:pPr>
        <w:ind w:right="630" w:firstLine="360"/>
        <w:jc w:val="both"/>
        <w:rPr>
          <w:b/>
          <w:noProof w:val="0"/>
          <w:sz w:val="24"/>
          <w:szCs w:val="24"/>
        </w:rPr>
      </w:pPr>
    </w:p>
    <w:p w14:paraId="705C4FA6" w14:textId="6E3C34F3" w:rsidR="00DB187F" w:rsidRDefault="00C53D65" w:rsidP="00672D35">
      <w:pPr>
        <w:pStyle w:val="Style3"/>
        <w:ind w:left="0"/>
        <w:jc w:val="both"/>
        <w:rPr>
          <w:noProof w:val="0"/>
          <w:color w:val="0000FF"/>
          <w:sz w:val="24"/>
          <w:szCs w:val="24"/>
        </w:rPr>
      </w:pPr>
      <w:r w:rsidRPr="00C53D65">
        <w:rPr>
          <w:noProof w:val="0"/>
          <w:color w:val="auto"/>
          <w:sz w:val="24"/>
          <w:szCs w:val="24"/>
        </w:rPr>
        <w:t xml:space="preserve">The court also is responsible for taking reasonable steps to ensure that </w:t>
      </w:r>
      <w:r>
        <w:rPr>
          <w:noProof w:val="0"/>
          <w:color w:val="auto"/>
          <w:sz w:val="24"/>
          <w:szCs w:val="24"/>
        </w:rPr>
        <w:t>LEP</w:t>
      </w:r>
      <w:r w:rsidRPr="00C53D65">
        <w:rPr>
          <w:noProof w:val="0"/>
          <w:color w:val="auto"/>
          <w:sz w:val="24"/>
          <w:szCs w:val="24"/>
        </w:rPr>
        <w:t xml:space="preserve"> individuals have meaningful access to all court-</w:t>
      </w:r>
      <w:r w:rsidR="00C77FA6">
        <w:rPr>
          <w:noProof w:val="0"/>
          <w:color w:val="auto"/>
          <w:sz w:val="24"/>
          <w:szCs w:val="24"/>
        </w:rPr>
        <w:t xml:space="preserve">ordered services and programs. </w:t>
      </w:r>
      <w:r w:rsidRPr="00C53D65">
        <w:rPr>
          <w:noProof w:val="0"/>
          <w:color w:val="auto"/>
          <w:sz w:val="24"/>
          <w:szCs w:val="24"/>
        </w:rPr>
        <w:t>Court-o</w:t>
      </w:r>
      <w:r>
        <w:rPr>
          <w:noProof w:val="0"/>
          <w:color w:val="auto"/>
          <w:sz w:val="24"/>
          <w:szCs w:val="24"/>
        </w:rPr>
        <w:t>rdered services and program</w:t>
      </w:r>
      <w:r w:rsidR="00C77FA6">
        <w:rPr>
          <w:noProof w:val="0"/>
          <w:color w:val="auto"/>
          <w:sz w:val="24"/>
          <w:szCs w:val="24"/>
        </w:rPr>
        <w:t>s</w:t>
      </w:r>
      <w:r>
        <w:rPr>
          <w:noProof w:val="0"/>
          <w:color w:val="auto"/>
          <w:sz w:val="24"/>
          <w:szCs w:val="24"/>
        </w:rPr>
        <w:t xml:space="preserve"> incl</w:t>
      </w:r>
      <w:r w:rsidR="00A22654">
        <w:rPr>
          <w:noProof w:val="0"/>
          <w:color w:val="auto"/>
          <w:sz w:val="24"/>
          <w:szCs w:val="24"/>
        </w:rPr>
        <w:t>ude but are</w:t>
      </w:r>
      <w:r w:rsidRPr="00C53D65">
        <w:rPr>
          <w:noProof w:val="0"/>
          <w:color w:val="auto"/>
          <w:sz w:val="24"/>
          <w:szCs w:val="24"/>
        </w:rPr>
        <w:t xml:space="preserve"> not limited to treatment or ed</w:t>
      </w:r>
      <w:r w:rsidR="00C77FA6">
        <w:rPr>
          <w:noProof w:val="0"/>
          <w:color w:val="auto"/>
          <w:sz w:val="24"/>
          <w:szCs w:val="24"/>
        </w:rPr>
        <w:t xml:space="preserve">ucational programs provided by </w:t>
      </w:r>
      <w:r w:rsidRPr="00C53D65">
        <w:rPr>
          <w:noProof w:val="0"/>
          <w:color w:val="auto"/>
          <w:sz w:val="24"/>
          <w:szCs w:val="24"/>
        </w:rPr>
        <w:t>private vendor</w:t>
      </w:r>
      <w:r w:rsidR="00960BE8">
        <w:rPr>
          <w:noProof w:val="0"/>
          <w:color w:val="auto"/>
          <w:sz w:val="24"/>
          <w:szCs w:val="24"/>
        </w:rPr>
        <w:t>s</w:t>
      </w:r>
      <w:r w:rsidR="00973D87">
        <w:rPr>
          <w:noProof w:val="0"/>
          <w:color w:val="auto"/>
          <w:sz w:val="24"/>
          <w:szCs w:val="24"/>
        </w:rPr>
        <w:t xml:space="preserve"> </w:t>
      </w:r>
      <w:r w:rsidR="00973D87" w:rsidRPr="00973D87">
        <w:rPr>
          <w:noProof w:val="0"/>
          <w:color w:val="auto"/>
          <w:sz w:val="24"/>
          <w:szCs w:val="24"/>
        </w:rPr>
        <w:t>under contract with the court. External vendors need to ensure the provision of meaningful language access and effective communication services when serving court clients who require them</w:t>
      </w:r>
      <w:r w:rsidR="00973D87">
        <w:rPr>
          <w:noProof w:val="0"/>
          <w:color w:val="auto"/>
          <w:sz w:val="24"/>
          <w:szCs w:val="24"/>
        </w:rPr>
        <w:t>.</w:t>
      </w:r>
    </w:p>
    <w:p w14:paraId="7B9B101E" w14:textId="60F0D9D3" w:rsidR="00581BAE" w:rsidRDefault="00581BAE" w:rsidP="00607F85">
      <w:pPr>
        <w:pStyle w:val="Style3"/>
        <w:ind w:left="0"/>
        <w:jc w:val="both"/>
        <w:rPr>
          <w:sz w:val="24"/>
          <w:szCs w:val="24"/>
        </w:rPr>
      </w:pPr>
      <w:r>
        <w:rPr>
          <w:color w:val="auto"/>
          <w:sz w:val="24"/>
          <w:szCs w:val="24"/>
        </w:rPr>
        <w:t>The court uses the following resources to facilitate communication with LEP individuals and court staff or providers of court-ordered services:</w:t>
      </w:r>
      <w:r>
        <w:rPr>
          <w:sz w:val="24"/>
          <w:szCs w:val="24"/>
        </w:rPr>
        <w:t xml:space="preserve"> </w:t>
      </w:r>
    </w:p>
    <w:p w14:paraId="3995B938" w14:textId="77777777" w:rsidR="0079309F" w:rsidRDefault="0079309F" w:rsidP="00607F85">
      <w:pPr>
        <w:pStyle w:val="Style3"/>
        <w:ind w:left="0"/>
        <w:jc w:val="both"/>
        <w:rPr>
          <w:sz w:val="24"/>
          <w:szCs w:val="24"/>
        </w:rPr>
      </w:pPr>
    </w:p>
    <w:p w14:paraId="5D00A7D4" w14:textId="0059FE93" w:rsidR="0079309F" w:rsidRPr="00AC06E9" w:rsidRDefault="0079309F" w:rsidP="00E44D28">
      <w:pPr>
        <w:pStyle w:val="Style3"/>
        <w:numPr>
          <w:ilvl w:val="0"/>
          <w:numId w:val="4"/>
        </w:numPr>
        <w:jc w:val="both"/>
        <w:rPr>
          <w:noProof w:val="0"/>
          <w:sz w:val="24"/>
          <w:szCs w:val="24"/>
        </w:rPr>
      </w:pPr>
      <w:r w:rsidRPr="00AC06E9">
        <w:rPr>
          <w:noProof w:val="0"/>
          <w:sz w:val="24"/>
          <w:szCs w:val="24"/>
        </w:rPr>
        <w:t>Full time staff court interpreter;</w:t>
      </w:r>
    </w:p>
    <w:p w14:paraId="64199BBC" w14:textId="77777777" w:rsidR="00B7782C" w:rsidRPr="00B7782C" w:rsidRDefault="00581BAE" w:rsidP="00E44D28">
      <w:pPr>
        <w:pStyle w:val="Style3"/>
        <w:numPr>
          <w:ilvl w:val="0"/>
          <w:numId w:val="5"/>
        </w:numPr>
        <w:spacing w:line="276" w:lineRule="atLeast"/>
        <w:jc w:val="both"/>
        <w:rPr>
          <w:noProof w:val="0"/>
          <w:sz w:val="24"/>
          <w:szCs w:val="24"/>
        </w:rPr>
      </w:pPr>
      <w:r w:rsidRPr="00AC06E9">
        <w:rPr>
          <w:noProof w:val="0"/>
          <w:sz w:val="24"/>
          <w:szCs w:val="24"/>
        </w:rPr>
        <w:t>Independent interpreter contractor</w:t>
      </w:r>
      <w:r w:rsidR="0079309F" w:rsidRPr="00AC06E9">
        <w:rPr>
          <w:noProof w:val="0"/>
          <w:sz w:val="24"/>
          <w:szCs w:val="24"/>
        </w:rPr>
        <w:t xml:space="preserve"> </w:t>
      </w:r>
      <w:r w:rsidRPr="00AC06E9">
        <w:rPr>
          <w:noProof w:val="0"/>
          <w:sz w:val="24"/>
          <w:szCs w:val="24"/>
        </w:rPr>
        <w:t>[</w:t>
      </w:r>
      <w:r w:rsidRPr="00AC06E9">
        <w:rPr>
          <w:i/>
          <w:noProof w:val="0"/>
          <w:sz w:val="24"/>
          <w:szCs w:val="24"/>
        </w:rPr>
        <w:t xml:space="preserve">available </w:t>
      </w:r>
      <w:r w:rsidR="0079309F" w:rsidRPr="00AC06E9">
        <w:rPr>
          <w:i/>
          <w:noProof w:val="0"/>
          <w:sz w:val="24"/>
          <w:szCs w:val="24"/>
        </w:rPr>
        <w:t xml:space="preserve">during absence of staff court interpreter </w:t>
      </w:r>
    </w:p>
    <w:p w14:paraId="5AAC9893" w14:textId="47F02DCB" w:rsidR="0079309F" w:rsidRPr="00AC06E9" w:rsidRDefault="0079309F" w:rsidP="00B7782C">
      <w:pPr>
        <w:pStyle w:val="Style3"/>
        <w:spacing w:line="276" w:lineRule="atLeast"/>
        <w:ind w:firstLine="360"/>
        <w:jc w:val="both"/>
        <w:rPr>
          <w:noProof w:val="0"/>
          <w:sz w:val="24"/>
          <w:szCs w:val="24"/>
        </w:rPr>
      </w:pPr>
      <w:r w:rsidRPr="00AC06E9">
        <w:rPr>
          <w:i/>
          <w:noProof w:val="0"/>
          <w:sz w:val="24"/>
          <w:szCs w:val="24"/>
        </w:rPr>
        <w:t>and/or when a case needs more than one interpreter</w:t>
      </w:r>
      <w:r w:rsidR="00581BAE" w:rsidRPr="00AC06E9">
        <w:rPr>
          <w:noProof w:val="0"/>
          <w:sz w:val="24"/>
          <w:szCs w:val="24"/>
        </w:rPr>
        <w:t>]</w:t>
      </w:r>
      <w:r w:rsidRPr="00AC06E9">
        <w:rPr>
          <w:noProof w:val="0"/>
          <w:sz w:val="24"/>
          <w:szCs w:val="24"/>
        </w:rPr>
        <w:t>;</w:t>
      </w:r>
    </w:p>
    <w:p w14:paraId="06A76C9C" w14:textId="77777777" w:rsidR="0079309F" w:rsidRDefault="0079309F" w:rsidP="00E44D28">
      <w:pPr>
        <w:pStyle w:val="Style3"/>
        <w:numPr>
          <w:ilvl w:val="0"/>
          <w:numId w:val="5"/>
        </w:numPr>
        <w:spacing w:line="276" w:lineRule="atLeast"/>
        <w:jc w:val="both"/>
        <w:rPr>
          <w:noProof w:val="0"/>
          <w:sz w:val="24"/>
          <w:szCs w:val="24"/>
        </w:rPr>
      </w:pPr>
      <w:r w:rsidRPr="0079309F">
        <w:rPr>
          <w:noProof w:val="0"/>
          <w:sz w:val="24"/>
          <w:szCs w:val="24"/>
        </w:rPr>
        <w:t>Bilingual employees</w:t>
      </w:r>
      <w:r w:rsidR="00581BAE" w:rsidRPr="0079309F">
        <w:rPr>
          <w:noProof w:val="0"/>
          <w:sz w:val="24"/>
          <w:szCs w:val="24"/>
        </w:rPr>
        <w:t xml:space="preserve"> [</w:t>
      </w:r>
      <w:r w:rsidR="00581BAE" w:rsidRPr="0079309F">
        <w:rPr>
          <w:i/>
          <w:noProof w:val="0"/>
          <w:sz w:val="24"/>
          <w:szCs w:val="24"/>
        </w:rPr>
        <w:t>Spanish</w:t>
      </w:r>
      <w:r w:rsidR="00581BAE" w:rsidRPr="0079309F">
        <w:rPr>
          <w:noProof w:val="0"/>
          <w:sz w:val="24"/>
          <w:szCs w:val="24"/>
        </w:rPr>
        <w:t>]</w:t>
      </w:r>
      <w:r w:rsidRPr="0079309F">
        <w:rPr>
          <w:noProof w:val="0"/>
          <w:sz w:val="24"/>
          <w:szCs w:val="24"/>
        </w:rPr>
        <w:t>;</w:t>
      </w:r>
    </w:p>
    <w:p w14:paraId="2505FEB6" w14:textId="77777777" w:rsidR="0079309F" w:rsidRDefault="00581BAE" w:rsidP="00E44D28">
      <w:pPr>
        <w:pStyle w:val="Style3"/>
        <w:numPr>
          <w:ilvl w:val="0"/>
          <w:numId w:val="5"/>
        </w:numPr>
        <w:spacing w:line="276" w:lineRule="atLeast"/>
        <w:jc w:val="both"/>
        <w:rPr>
          <w:noProof w:val="0"/>
          <w:sz w:val="24"/>
          <w:szCs w:val="24"/>
        </w:rPr>
      </w:pPr>
      <w:r w:rsidRPr="0079309F">
        <w:rPr>
          <w:noProof w:val="0"/>
          <w:sz w:val="24"/>
          <w:szCs w:val="24"/>
        </w:rPr>
        <w:t xml:space="preserve">“I Speak” cards, to identify the individual’s primary language; </w:t>
      </w:r>
    </w:p>
    <w:p w14:paraId="716943FE" w14:textId="7DC716AD" w:rsidR="00D96FCF" w:rsidRDefault="0079309F" w:rsidP="00E44D28">
      <w:pPr>
        <w:pStyle w:val="Style3"/>
        <w:numPr>
          <w:ilvl w:val="0"/>
          <w:numId w:val="5"/>
        </w:numPr>
        <w:spacing w:line="276" w:lineRule="atLeast"/>
        <w:jc w:val="both"/>
        <w:rPr>
          <w:noProof w:val="0"/>
          <w:sz w:val="24"/>
          <w:szCs w:val="24"/>
        </w:rPr>
      </w:pPr>
      <w:r w:rsidRPr="0079309F">
        <w:rPr>
          <w:noProof w:val="0"/>
          <w:sz w:val="24"/>
          <w:szCs w:val="24"/>
        </w:rPr>
        <w:t>T</w:t>
      </w:r>
      <w:r w:rsidR="00581BAE" w:rsidRPr="0079309F">
        <w:rPr>
          <w:noProof w:val="0"/>
          <w:sz w:val="24"/>
          <w:szCs w:val="24"/>
        </w:rPr>
        <w:t>elephonic interpreter services, (from contract interpreters or an agency, such as</w:t>
      </w:r>
      <w:r w:rsidRPr="0079309F">
        <w:rPr>
          <w:noProof w:val="0"/>
          <w:sz w:val="24"/>
          <w:szCs w:val="24"/>
        </w:rPr>
        <w:t xml:space="preserve">     </w:t>
      </w:r>
    </w:p>
    <w:p w14:paraId="6EFED30F" w14:textId="52F85E41" w:rsidR="0079309F" w:rsidRDefault="003F50C6" w:rsidP="00D96FCF">
      <w:pPr>
        <w:pStyle w:val="Style3"/>
        <w:spacing w:line="276" w:lineRule="atLeast"/>
        <w:ind w:firstLine="360"/>
        <w:jc w:val="both"/>
        <w:rPr>
          <w:noProof w:val="0"/>
          <w:sz w:val="24"/>
          <w:szCs w:val="24"/>
        </w:rPr>
      </w:pPr>
      <w:r>
        <w:rPr>
          <w:noProof w:val="0"/>
          <w:sz w:val="24"/>
          <w:szCs w:val="24"/>
        </w:rPr>
        <w:t xml:space="preserve"> </w:t>
      </w:r>
      <w:r w:rsidR="00581BAE" w:rsidRPr="0079309F">
        <w:rPr>
          <w:noProof w:val="0"/>
          <w:sz w:val="24"/>
          <w:szCs w:val="24"/>
        </w:rPr>
        <w:t>Language Line); and,</w:t>
      </w:r>
    </w:p>
    <w:p w14:paraId="4EEF333D" w14:textId="77777777" w:rsidR="00D96FCF" w:rsidRPr="00D96FCF" w:rsidRDefault="0079309F" w:rsidP="00E44D28">
      <w:pPr>
        <w:pStyle w:val="Style3"/>
        <w:numPr>
          <w:ilvl w:val="0"/>
          <w:numId w:val="5"/>
        </w:numPr>
        <w:spacing w:line="276" w:lineRule="atLeast"/>
        <w:jc w:val="both"/>
        <w:rPr>
          <w:noProof w:val="0"/>
          <w:color w:val="auto"/>
          <w:sz w:val="24"/>
          <w:szCs w:val="24"/>
        </w:rPr>
      </w:pPr>
      <w:r w:rsidRPr="002042A4">
        <w:rPr>
          <w:noProof w:val="0"/>
          <w:sz w:val="24"/>
          <w:szCs w:val="24"/>
        </w:rPr>
        <w:t>C</w:t>
      </w:r>
      <w:r w:rsidR="00581BAE" w:rsidRPr="002042A4">
        <w:rPr>
          <w:noProof w:val="0"/>
          <w:sz w:val="24"/>
          <w:szCs w:val="24"/>
        </w:rPr>
        <w:t xml:space="preserve">ourt staff has access to Spanish/English Dictionaries; Glossary on the AOC self-help </w:t>
      </w:r>
    </w:p>
    <w:p w14:paraId="58F76AD7" w14:textId="50FE20AF" w:rsidR="002042A4" w:rsidRPr="002042A4" w:rsidRDefault="00581BAE" w:rsidP="00D96FCF">
      <w:pPr>
        <w:pStyle w:val="Style3"/>
        <w:spacing w:line="276" w:lineRule="atLeast"/>
        <w:ind w:left="720"/>
        <w:jc w:val="both"/>
        <w:rPr>
          <w:noProof w:val="0"/>
          <w:color w:val="auto"/>
          <w:sz w:val="24"/>
          <w:szCs w:val="24"/>
        </w:rPr>
      </w:pPr>
      <w:r w:rsidRPr="002042A4">
        <w:rPr>
          <w:noProof w:val="0"/>
          <w:sz w:val="24"/>
          <w:szCs w:val="24"/>
        </w:rPr>
        <w:t>website</w:t>
      </w:r>
      <w:r w:rsidR="00F278DC">
        <w:rPr>
          <w:noProof w:val="0"/>
          <w:sz w:val="24"/>
          <w:szCs w:val="24"/>
        </w:rPr>
        <w:t xml:space="preserve"> </w:t>
      </w:r>
      <w:hyperlink r:id="rId8" w:history="1">
        <w:r w:rsidR="00E3415D" w:rsidRPr="005616D9">
          <w:rPr>
            <w:rStyle w:val="Hyperlink"/>
            <w:noProof w:val="0"/>
            <w:sz w:val="24"/>
            <w:szCs w:val="24"/>
          </w:rPr>
          <w:t>https://www.azcourts.gov/selfservicecenter</w:t>
        </w:r>
      </w:hyperlink>
      <w:r w:rsidR="00E3415D">
        <w:rPr>
          <w:noProof w:val="0"/>
          <w:sz w:val="24"/>
          <w:szCs w:val="24"/>
        </w:rPr>
        <w:t xml:space="preserve"> </w:t>
      </w:r>
      <w:r w:rsidR="006F70C1">
        <w:rPr>
          <w:noProof w:val="0"/>
          <w:sz w:val="24"/>
          <w:szCs w:val="24"/>
        </w:rPr>
        <w:t>a</w:t>
      </w:r>
      <w:r w:rsidRPr="002042A4">
        <w:rPr>
          <w:noProof w:val="0"/>
          <w:sz w:val="24"/>
          <w:szCs w:val="24"/>
        </w:rPr>
        <w:t xml:space="preserve">nd Spanish Language Style Guide and Glossaries for U.S. Government Web Sites </w:t>
      </w:r>
    </w:p>
    <w:p w14:paraId="4863054A" w14:textId="47E5E10C" w:rsidR="00581BAE" w:rsidRPr="002042A4" w:rsidRDefault="00960BE8" w:rsidP="00E44D28">
      <w:pPr>
        <w:pStyle w:val="Style3"/>
        <w:numPr>
          <w:ilvl w:val="0"/>
          <w:numId w:val="5"/>
        </w:numPr>
        <w:spacing w:line="276" w:lineRule="atLeast"/>
        <w:jc w:val="both"/>
        <w:rPr>
          <w:noProof w:val="0"/>
          <w:color w:val="auto"/>
          <w:sz w:val="24"/>
          <w:szCs w:val="24"/>
        </w:rPr>
      </w:pPr>
      <w:r w:rsidRPr="002042A4">
        <w:rPr>
          <w:noProof w:val="0"/>
          <w:color w:val="auto"/>
          <w:sz w:val="24"/>
          <w:szCs w:val="24"/>
        </w:rPr>
        <w:t>The court’s public phone line has key instructions in Spanish to request court services</w:t>
      </w:r>
      <w:r w:rsidR="00581BAE" w:rsidRPr="002042A4">
        <w:rPr>
          <w:noProof w:val="0"/>
          <w:color w:val="auto"/>
          <w:sz w:val="24"/>
          <w:szCs w:val="24"/>
        </w:rPr>
        <w:t xml:space="preserve">. </w:t>
      </w:r>
    </w:p>
    <w:p w14:paraId="19CECBC4" w14:textId="77777777" w:rsidR="00581BAE" w:rsidRDefault="00581BAE" w:rsidP="00607F85">
      <w:pPr>
        <w:pStyle w:val="Style1"/>
        <w:spacing w:line="276" w:lineRule="atLeast"/>
        <w:ind w:right="0"/>
        <w:rPr>
          <w:noProof w:val="0"/>
          <w:color w:val="FF0000"/>
          <w:sz w:val="24"/>
          <w:szCs w:val="24"/>
        </w:rPr>
      </w:pPr>
    </w:p>
    <w:p w14:paraId="2FD02C4E" w14:textId="77777777" w:rsidR="002005EA" w:rsidRDefault="002005EA" w:rsidP="00607F85">
      <w:pPr>
        <w:pStyle w:val="Style1"/>
        <w:tabs>
          <w:tab w:val="left" w:pos="756"/>
          <w:tab w:val="left" w:pos="792"/>
        </w:tabs>
        <w:ind w:left="0" w:right="0"/>
        <w:rPr>
          <w:noProof w:val="0"/>
          <w:sz w:val="24"/>
          <w:szCs w:val="24"/>
        </w:rPr>
      </w:pPr>
    </w:p>
    <w:p w14:paraId="1458B7FC" w14:textId="019798DE" w:rsidR="002042A4" w:rsidRDefault="00581BAE" w:rsidP="00607F85">
      <w:pPr>
        <w:pStyle w:val="Style1"/>
        <w:tabs>
          <w:tab w:val="left" w:pos="756"/>
          <w:tab w:val="left" w:pos="792"/>
        </w:tabs>
        <w:ind w:left="0" w:right="0"/>
        <w:rPr>
          <w:noProof w:val="0"/>
          <w:sz w:val="24"/>
          <w:szCs w:val="24"/>
        </w:rPr>
      </w:pPr>
      <w:r>
        <w:rPr>
          <w:noProof w:val="0"/>
          <w:sz w:val="24"/>
          <w:szCs w:val="24"/>
        </w:rPr>
        <w:lastRenderedPageBreak/>
        <w:t>To provide linguistically accessible services for LEP individuals, the Y</w:t>
      </w:r>
      <w:r w:rsidR="00973D87">
        <w:rPr>
          <w:noProof w:val="0"/>
          <w:sz w:val="24"/>
          <w:szCs w:val="24"/>
        </w:rPr>
        <w:t xml:space="preserve">uma </w:t>
      </w:r>
      <w:r>
        <w:rPr>
          <w:noProof w:val="0"/>
          <w:sz w:val="24"/>
          <w:szCs w:val="24"/>
        </w:rPr>
        <w:t>M</w:t>
      </w:r>
      <w:r w:rsidR="00973D87">
        <w:rPr>
          <w:noProof w:val="0"/>
          <w:sz w:val="24"/>
          <w:szCs w:val="24"/>
        </w:rPr>
        <w:t>unicipal Court</w:t>
      </w:r>
      <w:r>
        <w:rPr>
          <w:noProof w:val="0"/>
          <w:sz w:val="24"/>
          <w:szCs w:val="24"/>
        </w:rPr>
        <w:t xml:space="preserve"> provides the following:</w:t>
      </w:r>
    </w:p>
    <w:p w14:paraId="1F70C84D" w14:textId="44C0F8DB" w:rsidR="00057941" w:rsidRDefault="00057941" w:rsidP="00607F85">
      <w:pPr>
        <w:pStyle w:val="Style1"/>
        <w:tabs>
          <w:tab w:val="left" w:pos="756"/>
          <w:tab w:val="left" w:pos="792"/>
        </w:tabs>
        <w:ind w:left="0" w:right="0"/>
        <w:rPr>
          <w:noProof w:val="0"/>
          <w:sz w:val="24"/>
          <w:szCs w:val="24"/>
        </w:rPr>
      </w:pPr>
    </w:p>
    <w:p w14:paraId="0D30CE63" w14:textId="77777777" w:rsidR="002042A4" w:rsidRDefault="00581BAE" w:rsidP="00E44D28">
      <w:pPr>
        <w:pStyle w:val="Style1"/>
        <w:numPr>
          <w:ilvl w:val="0"/>
          <w:numId w:val="8"/>
        </w:numPr>
        <w:tabs>
          <w:tab w:val="left" w:pos="756"/>
          <w:tab w:val="left" w:pos="792"/>
        </w:tabs>
        <w:ind w:right="0"/>
        <w:rPr>
          <w:noProof w:val="0"/>
          <w:color w:val="auto"/>
          <w:sz w:val="24"/>
          <w:szCs w:val="24"/>
        </w:rPr>
      </w:pPr>
      <w:r>
        <w:rPr>
          <w:noProof w:val="0"/>
          <w:color w:val="auto"/>
          <w:sz w:val="24"/>
          <w:szCs w:val="24"/>
        </w:rPr>
        <w:t xml:space="preserve">Website link from the court’s </w:t>
      </w:r>
      <w:r w:rsidR="00960BE8">
        <w:rPr>
          <w:noProof w:val="0"/>
          <w:color w:val="auto"/>
          <w:sz w:val="24"/>
          <w:szCs w:val="24"/>
        </w:rPr>
        <w:t xml:space="preserve">page </w:t>
      </w:r>
      <w:r>
        <w:rPr>
          <w:noProof w:val="0"/>
          <w:color w:val="auto"/>
          <w:sz w:val="24"/>
          <w:szCs w:val="24"/>
        </w:rPr>
        <w:t xml:space="preserve">on the City of Yuma’s website to the Supreme Court’s Spanish translated webpage for court forms and instructions and other language access related resources.  </w:t>
      </w:r>
    </w:p>
    <w:p w14:paraId="2463CBFA" w14:textId="210CF35F" w:rsidR="00E467B5" w:rsidRPr="00E467B5" w:rsidRDefault="00581BAE" w:rsidP="00E467B5">
      <w:pPr>
        <w:pStyle w:val="Style1"/>
        <w:numPr>
          <w:ilvl w:val="0"/>
          <w:numId w:val="8"/>
        </w:numPr>
        <w:tabs>
          <w:tab w:val="left" w:pos="756"/>
          <w:tab w:val="left" w:pos="792"/>
        </w:tabs>
        <w:ind w:right="0"/>
        <w:rPr>
          <w:noProof w:val="0"/>
          <w:color w:val="auto"/>
          <w:sz w:val="24"/>
          <w:szCs w:val="24"/>
        </w:rPr>
      </w:pPr>
      <w:r>
        <w:rPr>
          <w:noProof w:val="0"/>
          <w:color w:val="auto"/>
          <w:sz w:val="24"/>
          <w:szCs w:val="24"/>
        </w:rPr>
        <w:t>Written information located at the court is also provided in Spanish</w:t>
      </w:r>
      <w:r w:rsidR="00973D87">
        <w:rPr>
          <w:noProof w:val="0"/>
          <w:color w:val="auto"/>
          <w:sz w:val="24"/>
          <w:szCs w:val="24"/>
        </w:rPr>
        <w:t xml:space="preserve"> as requested.</w:t>
      </w:r>
    </w:p>
    <w:p w14:paraId="3AFE8B7D" w14:textId="523A07A9" w:rsidR="00E467B5" w:rsidRDefault="00E467B5" w:rsidP="00E467B5">
      <w:pPr>
        <w:pStyle w:val="Style1"/>
        <w:tabs>
          <w:tab w:val="left" w:pos="756"/>
          <w:tab w:val="left" w:pos="792"/>
        </w:tabs>
        <w:ind w:right="0"/>
        <w:rPr>
          <w:noProof w:val="0"/>
          <w:color w:val="auto"/>
          <w:sz w:val="24"/>
          <w:szCs w:val="24"/>
        </w:rPr>
      </w:pPr>
    </w:p>
    <w:p w14:paraId="1744C2A7" w14:textId="43EC357E" w:rsidR="00E467B5" w:rsidRDefault="00E467B5" w:rsidP="00E467B5">
      <w:pPr>
        <w:pStyle w:val="Style1"/>
        <w:tabs>
          <w:tab w:val="left" w:pos="756"/>
          <w:tab w:val="left" w:pos="792"/>
        </w:tabs>
        <w:ind w:right="0"/>
        <w:rPr>
          <w:noProof w:val="0"/>
          <w:color w:val="auto"/>
          <w:sz w:val="24"/>
          <w:szCs w:val="24"/>
        </w:rPr>
      </w:pPr>
    </w:p>
    <w:p w14:paraId="73878096" w14:textId="045C5E59" w:rsidR="00E467B5" w:rsidRPr="00E467B5" w:rsidRDefault="00E467B5" w:rsidP="00E467B5">
      <w:pPr>
        <w:pStyle w:val="Style1"/>
        <w:tabs>
          <w:tab w:val="left" w:pos="756"/>
          <w:tab w:val="left" w:pos="792"/>
        </w:tabs>
        <w:ind w:left="0" w:right="0"/>
        <w:rPr>
          <w:b/>
          <w:bCs/>
          <w:noProof w:val="0"/>
          <w:color w:val="auto"/>
          <w:sz w:val="24"/>
          <w:szCs w:val="24"/>
        </w:rPr>
      </w:pPr>
      <w:r w:rsidRPr="00E467B5">
        <w:rPr>
          <w:b/>
          <w:bCs/>
          <w:noProof w:val="0"/>
          <w:color w:val="auto"/>
          <w:sz w:val="24"/>
          <w:szCs w:val="24"/>
        </w:rPr>
        <w:t>C.</w:t>
      </w:r>
      <w:r w:rsidR="002005EA">
        <w:rPr>
          <w:b/>
          <w:bCs/>
          <w:noProof w:val="0"/>
          <w:color w:val="auto"/>
          <w:sz w:val="24"/>
          <w:szCs w:val="24"/>
        </w:rPr>
        <w:tab/>
      </w:r>
      <w:r w:rsidR="002005EA">
        <w:rPr>
          <w:b/>
          <w:bCs/>
          <w:noProof w:val="0"/>
          <w:color w:val="auto"/>
          <w:sz w:val="24"/>
          <w:szCs w:val="24"/>
        </w:rPr>
        <w:tab/>
      </w:r>
      <w:r w:rsidRPr="00E467B5">
        <w:rPr>
          <w:b/>
          <w:bCs/>
          <w:noProof w:val="0"/>
          <w:color w:val="auto"/>
          <w:sz w:val="24"/>
          <w:szCs w:val="24"/>
        </w:rPr>
        <w:t>Court Appointed or Supervised Personnel</w:t>
      </w:r>
    </w:p>
    <w:p w14:paraId="57CCFEC9" w14:textId="3DFED03D" w:rsidR="00E467B5" w:rsidRPr="00E467B5" w:rsidRDefault="00E467B5" w:rsidP="00E467B5">
      <w:pPr>
        <w:pStyle w:val="Style1"/>
        <w:tabs>
          <w:tab w:val="left" w:pos="756"/>
          <w:tab w:val="left" w:pos="792"/>
        </w:tabs>
        <w:ind w:left="0" w:right="0"/>
        <w:rPr>
          <w:noProof w:val="0"/>
          <w:color w:val="auto"/>
          <w:sz w:val="24"/>
          <w:szCs w:val="24"/>
        </w:rPr>
      </w:pPr>
      <w:r>
        <w:rPr>
          <w:noProof w:val="0"/>
          <w:color w:val="auto"/>
          <w:sz w:val="24"/>
          <w:szCs w:val="24"/>
        </w:rPr>
        <w:tab/>
      </w:r>
    </w:p>
    <w:p w14:paraId="093767D1" w14:textId="4B8A095F" w:rsidR="00E467B5" w:rsidRDefault="00C53D65" w:rsidP="00E467B5">
      <w:pPr>
        <w:tabs>
          <w:tab w:val="left" w:pos="1440"/>
        </w:tabs>
        <w:jc w:val="both"/>
        <w:rPr>
          <w:noProof w:val="0"/>
          <w:color w:val="auto"/>
          <w:sz w:val="24"/>
          <w:szCs w:val="24"/>
        </w:rPr>
      </w:pPr>
      <w:r>
        <w:rPr>
          <w:noProof w:val="0"/>
          <w:color w:val="auto"/>
          <w:sz w:val="24"/>
          <w:szCs w:val="24"/>
        </w:rPr>
        <w:t xml:space="preserve">The </w:t>
      </w:r>
      <w:r w:rsidR="00E13100">
        <w:rPr>
          <w:noProof w:val="0"/>
          <w:color w:val="auto"/>
          <w:sz w:val="24"/>
          <w:szCs w:val="24"/>
        </w:rPr>
        <w:t>Yuma Municipal Court</w:t>
      </w:r>
      <w:r w:rsidRPr="00C53D65">
        <w:rPr>
          <w:noProof w:val="0"/>
          <w:color w:val="auto"/>
          <w:sz w:val="24"/>
          <w:szCs w:val="24"/>
        </w:rPr>
        <w:t xml:space="preserve"> also shall ensure that court appointed or supervised personnel, including but not limited to child advocates, guardians ad litem, court psychologists and doctors provide language services, including interpreters as part of their service delivery system to </w:t>
      </w:r>
      <w:r>
        <w:rPr>
          <w:noProof w:val="0"/>
          <w:color w:val="auto"/>
          <w:sz w:val="24"/>
          <w:szCs w:val="24"/>
        </w:rPr>
        <w:t>LEP</w:t>
      </w:r>
      <w:r w:rsidRPr="00C53D65">
        <w:rPr>
          <w:noProof w:val="0"/>
          <w:color w:val="auto"/>
          <w:sz w:val="24"/>
          <w:szCs w:val="24"/>
        </w:rPr>
        <w:t xml:space="preserve"> individuals.</w:t>
      </w:r>
      <w:r w:rsidR="001F0813">
        <w:rPr>
          <w:noProof w:val="0"/>
          <w:color w:val="auto"/>
          <w:sz w:val="24"/>
          <w:szCs w:val="24"/>
        </w:rPr>
        <w:t xml:space="preserve"> </w:t>
      </w:r>
    </w:p>
    <w:p w14:paraId="0996507D" w14:textId="226FE6F5" w:rsidR="00E467B5" w:rsidRDefault="00E467B5" w:rsidP="00E467B5">
      <w:pPr>
        <w:tabs>
          <w:tab w:val="left" w:pos="1440"/>
        </w:tabs>
        <w:jc w:val="both"/>
        <w:rPr>
          <w:noProof w:val="0"/>
          <w:color w:val="auto"/>
          <w:sz w:val="24"/>
          <w:szCs w:val="24"/>
        </w:rPr>
      </w:pPr>
    </w:p>
    <w:p w14:paraId="76EF53D5" w14:textId="669C1FB2" w:rsidR="00E467B5" w:rsidRPr="00E467B5" w:rsidRDefault="00E467B5" w:rsidP="00607F85">
      <w:pPr>
        <w:tabs>
          <w:tab w:val="left" w:pos="1440"/>
        </w:tabs>
        <w:jc w:val="both"/>
        <w:rPr>
          <w:b/>
          <w:bCs/>
          <w:noProof w:val="0"/>
          <w:color w:val="auto"/>
          <w:sz w:val="24"/>
          <w:szCs w:val="24"/>
        </w:rPr>
      </w:pPr>
      <w:r w:rsidRPr="00E467B5">
        <w:rPr>
          <w:b/>
          <w:bCs/>
          <w:noProof w:val="0"/>
          <w:color w:val="auto"/>
          <w:sz w:val="24"/>
          <w:szCs w:val="24"/>
        </w:rPr>
        <w:t>D.         Translated Forms and Documents</w:t>
      </w:r>
    </w:p>
    <w:p w14:paraId="781049DD" w14:textId="77777777" w:rsidR="00E467B5" w:rsidRDefault="00E467B5" w:rsidP="00607F85">
      <w:pPr>
        <w:jc w:val="both"/>
        <w:rPr>
          <w:noProof w:val="0"/>
          <w:color w:val="auto"/>
          <w:sz w:val="24"/>
          <w:szCs w:val="24"/>
        </w:rPr>
      </w:pPr>
      <w:bookmarkStart w:id="2" w:name="OLE_LINK5"/>
      <w:bookmarkStart w:id="3" w:name="OLE_LINK6"/>
    </w:p>
    <w:p w14:paraId="414C86E0" w14:textId="4244AEEC" w:rsidR="00D068AC" w:rsidRDefault="00D068AC" w:rsidP="00607F85">
      <w:pPr>
        <w:jc w:val="both"/>
        <w:rPr>
          <w:noProof w:val="0"/>
          <w:sz w:val="24"/>
          <w:szCs w:val="24"/>
        </w:rPr>
      </w:pPr>
      <w:r w:rsidRPr="007B3E6D">
        <w:rPr>
          <w:noProof w:val="0"/>
          <w:color w:val="auto"/>
          <w:sz w:val="24"/>
          <w:szCs w:val="24"/>
        </w:rPr>
        <w:t xml:space="preserve">The </w:t>
      </w:r>
      <w:r w:rsidR="00E13100">
        <w:rPr>
          <w:noProof w:val="0"/>
          <w:color w:val="auto"/>
          <w:sz w:val="24"/>
          <w:szCs w:val="24"/>
        </w:rPr>
        <w:t>Yuma Municipal Court</w:t>
      </w:r>
      <w:r w:rsidR="0075313C">
        <w:rPr>
          <w:noProof w:val="0"/>
          <w:color w:val="auto"/>
          <w:sz w:val="24"/>
          <w:szCs w:val="24"/>
        </w:rPr>
        <w:t xml:space="preserve"> understands the importance of translating forms and </w:t>
      </w:r>
      <w:r w:rsidR="00C14AE7">
        <w:rPr>
          <w:noProof w:val="0"/>
          <w:color w:val="auto"/>
          <w:sz w:val="24"/>
          <w:szCs w:val="24"/>
        </w:rPr>
        <w:t>documents,</w:t>
      </w:r>
      <w:r w:rsidR="0075313C">
        <w:rPr>
          <w:noProof w:val="0"/>
          <w:color w:val="auto"/>
          <w:sz w:val="24"/>
          <w:szCs w:val="24"/>
        </w:rPr>
        <w:t xml:space="preserve"> so LEP individuals have greater access to the court’s services. </w:t>
      </w:r>
      <w:r w:rsidR="00973D87" w:rsidRPr="00973D87">
        <w:rPr>
          <w:noProof w:val="0"/>
          <w:color w:val="auto"/>
          <w:sz w:val="24"/>
          <w:szCs w:val="24"/>
        </w:rPr>
        <w:t xml:space="preserve">currently uses vital forms and instructional materials translated into Spanish. </w:t>
      </w:r>
      <w:r w:rsidR="0075313C">
        <w:rPr>
          <w:noProof w:val="0"/>
          <w:color w:val="auto"/>
          <w:sz w:val="24"/>
          <w:szCs w:val="24"/>
        </w:rPr>
        <w:t>The</w:t>
      </w:r>
      <w:r w:rsidR="00973D87">
        <w:rPr>
          <w:noProof w:val="0"/>
          <w:color w:val="auto"/>
          <w:sz w:val="24"/>
          <w:szCs w:val="24"/>
        </w:rPr>
        <w:t xml:space="preserve">re are other </w:t>
      </w:r>
      <w:r w:rsidR="0075313C">
        <w:rPr>
          <w:noProof w:val="0"/>
          <w:sz w:val="24"/>
          <w:szCs w:val="24"/>
        </w:rPr>
        <w:t xml:space="preserve">forms and </w:t>
      </w:r>
      <w:r w:rsidR="002042A4">
        <w:rPr>
          <w:noProof w:val="0"/>
          <w:sz w:val="24"/>
          <w:szCs w:val="24"/>
        </w:rPr>
        <w:t>i</w:t>
      </w:r>
      <w:r w:rsidRPr="007B3E6D">
        <w:rPr>
          <w:noProof w:val="0"/>
          <w:sz w:val="24"/>
          <w:szCs w:val="24"/>
        </w:rPr>
        <w:t xml:space="preserve">nstructional materials </w:t>
      </w:r>
      <w:r w:rsidR="0075313C">
        <w:rPr>
          <w:noProof w:val="0"/>
          <w:sz w:val="24"/>
          <w:szCs w:val="24"/>
        </w:rPr>
        <w:t xml:space="preserve">available in </w:t>
      </w:r>
      <w:r w:rsidR="00960BE8" w:rsidRPr="00960BE8">
        <w:rPr>
          <w:noProof w:val="0"/>
          <w:sz w:val="24"/>
          <w:szCs w:val="24"/>
        </w:rPr>
        <w:t>Spanish</w:t>
      </w:r>
      <w:r w:rsidR="00973D87">
        <w:rPr>
          <w:noProof w:val="0"/>
          <w:sz w:val="24"/>
          <w:szCs w:val="24"/>
        </w:rPr>
        <w:t xml:space="preserve"> that will be provided to LEP individuals as requested.</w:t>
      </w:r>
    </w:p>
    <w:p w14:paraId="1A246502" w14:textId="5D8F95F9" w:rsidR="00CB030F" w:rsidRDefault="00E44D28" w:rsidP="00E467B5">
      <w:pPr>
        <w:jc w:val="both"/>
        <w:rPr>
          <w:noProof w:val="0"/>
          <w:sz w:val="24"/>
          <w:szCs w:val="24"/>
        </w:rPr>
      </w:pPr>
      <w:r w:rsidRPr="00E44D28">
        <w:rPr>
          <w:noProof w:val="0"/>
          <w:sz w:val="24"/>
          <w:szCs w:val="24"/>
        </w:rPr>
        <w:t xml:space="preserve">Given the low incidence of languages other than Spanish at </w:t>
      </w:r>
      <w:r>
        <w:rPr>
          <w:noProof w:val="0"/>
          <w:sz w:val="24"/>
          <w:szCs w:val="24"/>
        </w:rPr>
        <w:t>YMC</w:t>
      </w:r>
      <w:r w:rsidRPr="00E44D28">
        <w:rPr>
          <w:noProof w:val="0"/>
          <w:sz w:val="24"/>
          <w:szCs w:val="24"/>
        </w:rPr>
        <w:t>, the translation of vital documents/forms for Lesser Used Languages (LULs) are completed upon request.</w:t>
      </w:r>
      <w:r w:rsidR="00E467B5">
        <w:rPr>
          <w:noProof w:val="0"/>
          <w:sz w:val="24"/>
          <w:szCs w:val="24"/>
        </w:rPr>
        <w:t xml:space="preserve"> The </w:t>
      </w:r>
      <w:bookmarkEnd w:id="2"/>
      <w:bookmarkEnd w:id="3"/>
      <w:r w:rsidR="0075313C">
        <w:rPr>
          <w:noProof w:val="0"/>
          <w:sz w:val="24"/>
          <w:szCs w:val="24"/>
        </w:rPr>
        <w:t>Yuma Municipal Court ca</w:t>
      </w:r>
      <w:r w:rsidR="002042A4">
        <w:rPr>
          <w:noProof w:val="0"/>
          <w:sz w:val="24"/>
          <w:szCs w:val="24"/>
        </w:rPr>
        <w:t>n also provide Protective Order</w:t>
      </w:r>
      <w:r w:rsidR="0075313C">
        <w:rPr>
          <w:noProof w:val="0"/>
          <w:sz w:val="24"/>
          <w:szCs w:val="24"/>
        </w:rPr>
        <w:t xml:space="preserve"> petitions in other languages that are available from the Supreme Court’s website.</w:t>
      </w:r>
    </w:p>
    <w:p w14:paraId="68796B23" w14:textId="692BE791" w:rsidR="00672D35" w:rsidRDefault="00672D35" w:rsidP="00E467B5">
      <w:pPr>
        <w:jc w:val="both"/>
        <w:rPr>
          <w:noProof w:val="0"/>
          <w:sz w:val="24"/>
          <w:szCs w:val="24"/>
        </w:rPr>
      </w:pPr>
    </w:p>
    <w:p w14:paraId="7F29EB16" w14:textId="578B8763" w:rsidR="00E467B5" w:rsidRDefault="00E467B5" w:rsidP="00E467B5">
      <w:pPr>
        <w:pStyle w:val="ListParagraph"/>
        <w:numPr>
          <w:ilvl w:val="0"/>
          <w:numId w:val="17"/>
        </w:numPr>
        <w:jc w:val="both"/>
        <w:rPr>
          <w:szCs w:val="24"/>
        </w:rPr>
      </w:pPr>
      <w:r>
        <w:rPr>
          <w:szCs w:val="24"/>
        </w:rPr>
        <w:t>Sight Translation</w:t>
      </w:r>
    </w:p>
    <w:p w14:paraId="1D412840" w14:textId="4CA42BAC" w:rsidR="00E467B5" w:rsidRDefault="00E467B5" w:rsidP="00E467B5">
      <w:pPr>
        <w:pStyle w:val="ListParagraph"/>
        <w:ind w:left="1080"/>
        <w:jc w:val="both"/>
        <w:rPr>
          <w:szCs w:val="24"/>
        </w:rPr>
      </w:pPr>
    </w:p>
    <w:p w14:paraId="1F02D1C5" w14:textId="1A627624" w:rsidR="00813223" w:rsidRDefault="0075313C" w:rsidP="00672D35">
      <w:pPr>
        <w:tabs>
          <w:tab w:val="left" w:pos="0"/>
        </w:tabs>
        <w:ind w:left="720"/>
        <w:jc w:val="both"/>
        <w:rPr>
          <w:sz w:val="24"/>
          <w:szCs w:val="24"/>
        </w:rPr>
      </w:pPr>
      <w:r>
        <w:rPr>
          <w:sz w:val="24"/>
          <w:szCs w:val="24"/>
        </w:rPr>
        <w:t>Interpreters at court hearings are expected to provide sight translations of court documents and correspondence.</w:t>
      </w:r>
      <w:r w:rsidR="002042A4">
        <w:rPr>
          <w:sz w:val="24"/>
          <w:szCs w:val="24"/>
        </w:rPr>
        <w:t xml:space="preserve"> In the event one is not available, or if the document does not lend itself to sight translation due to its length, complexity, or legibility, other reasonable means may be employed to ensure meaningful access for the LEP person. These include, but are not limited to the following:</w:t>
      </w:r>
    </w:p>
    <w:p w14:paraId="600630B7" w14:textId="6887C30E" w:rsidR="002042A4" w:rsidRDefault="002042A4" w:rsidP="00607F85">
      <w:pPr>
        <w:tabs>
          <w:tab w:val="left" w:pos="0"/>
        </w:tabs>
        <w:jc w:val="both"/>
        <w:rPr>
          <w:sz w:val="24"/>
          <w:szCs w:val="24"/>
        </w:rPr>
      </w:pPr>
    </w:p>
    <w:p w14:paraId="3B52E37A" w14:textId="0C0D515F" w:rsidR="002042A4" w:rsidRDefault="002042A4" w:rsidP="00E44D28">
      <w:pPr>
        <w:pStyle w:val="ListParagraph"/>
        <w:numPr>
          <w:ilvl w:val="0"/>
          <w:numId w:val="9"/>
        </w:numPr>
        <w:tabs>
          <w:tab w:val="left" w:pos="0"/>
        </w:tabs>
        <w:jc w:val="both"/>
        <w:rPr>
          <w:szCs w:val="24"/>
        </w:rPr>
      </w:pPr>
      <w:r>
        <w:rPr>
          <w:szCs w:val="24"/>
        </w:rPr>
        <w:t xml:space="preserve">Explanation of the contents of the document by a competent bilingual court employee; </w:t>
      </w:r>
    </w:p>
    <w:p w14:paraId="17827AE2" w14:textId="3113FF02" w:rsidR="002042A4" w:rsidRDefault="002042A4" w:rsidP="00E44D28">
      <w:pPr>
        <w:pStyle w:val="ListParagraph"/>
        <w:numPr>
          <w:ilvl w:val="0"/>
          <w:numId w:val="9"/>
        </w:numPr>
        <w:tabs>
          <w:tab w:val="left" w:pos="0"/>
        </w:tabs>
        <w:jc w:val="both"/>
        <w:rPr>
          <w:szCs w:val="24"/>
        </w:rPr>
      </w:pPr>
      <w:r>
        <w:rPr>
          <w:szCs w:val="24"/>
        </w:rPr>
        <w:t xml:space="preserve">Engaging a remote interpreting service to relay a court staff member’s explanation of the document’s </w:t>
      </w:r>
      <w:r w:rsidR="00C14AE7">
        <w:rPr>
          <w:szCs w:val="24"/>
        </w:rPr>
        <w:t>contents.</w:t>
      </w:r>
      <w:r>
        <w:rPr>
          <w:szCs w:val="24"/>
        </w:rPr>
        <w:t xml:space="preserve"> </w:t>
      </w:r>
    </w:p>
    <w:p w14:paraId="7871016F" w14:textId="352489DA" w:rsidR="002042A4" w:rsidRDefault="002042A4" w:rsidP="00E44D28">
      <w:pPr>
        <w:pStyle w:val="ListParagraph"/>
        <w:numPr>
          <w:ilvl w:val="0"/>
          <w:numId w:val="9"/>
        </w:numPr>
        <w:tabs>
          <w:tab w:val="left" w:pos="0"/>
        </w:tabs>
        <w:jc w:val="both"/>
        <w:rPr>
          <w:szCs w:val="24"/>
        </w:rPr>
      </w:pPr>
      <w:r>
        <w:rPr>
          <w:szCs w:val="24"/>
        </w:rPr>
        <w:t>Submission of the documents for a timely written translation, as appropriate.</w:t>
      </w:r>
    </w:p>
    <w:p w14:paraId="18D34502" w14:textId="7217F33F" w:rsidR="002042A4" w:rsidRDefault="002042A4" w:rsidP="00607F85">
      <w:pPr>
        <w:tabs>
          <w:tab w:val="left" w:pos="0"/>
        </w:tabs>
        <w:jc w:val="both"/>
        <w:rPr>
          <w:szCs w:val="24"/>
        </w:rPr>
      </w:pPr>
    </w:p>
    <w:p w14:paraId="4AB7EE28" w14:textId="0E78E5AE" w:rsidR="00634CAE" w:rsidRPr="000C3485" w:rsidRDefault="00465A97" w:rsidP="00672D35">
      <w:pPr>
        <w:pStyle w:val="Style1"/>
        <w:tabs>
          <w:tab w:val="left" w:pos="720"/>
        </w:tabs>
        <w:spacing w:line="276" w:lineRule="atLeast"/>
        <w:ind w:left="0" w:right="0"/>
        <w:rPr>
          <w:b/>
          <w:noProof w:val="0"/>
          <w:sz w:val="24"/>
          <w:szCs w:val="24"/>
        </w:rPr>
      </w:pPr>
      <w:r w:rsidRPr="000C3485">
        <w:rPr>
          <w:b/>
          <w:noProof w:val="0"/>
          <w:sz w:val="24"/>
          <w:szCs w:val="24"/>
        </w:rPr>
        <w:t>E.</w:t>
      </w:r>
      <w:r w:rsidR="002005EA">
        <w:rPr>
          <w:b/>
          <w:noProof w:val="0"/>
          <w:sz w:val="24"/>
          <w:szCs w:val="24"/>
        </w:rPr>
        <w:tab/>
      </w:r>
      <w:r w:rsidR="003E24F1" w:rsidRPr="000C3485">
        <w:rPr>
          <w:b/>
          <w:noProof w:val="0"/>
          <w:sz w:val="24"/>
          <w:szCs w:val="24"/>
        </w:rPr>
        <w:t>Website/Online Access</w:t>
      </w:r>
    </w:p>
    <w:p w14:paraId="2495DE16" w14:textId="77777777" w:rsidR="00AF6021" w:rsidRDefault="00AF6021" w:rsidP="00607F85">
      <w:pPr>
        <w:pStyle w:val="Style3"/>
        <w:ind w:left="0"/>
        <w:jc w:val="both"/>
        <w:rPr>
          <w:noProof w:val="0"/>
          <w:color w:val="auto"/>
          <w:sz w:val="24"/>
          <w:szCs w:val="24"/>
        </w:rPr>
      </w:pPr>
    </w:p>
    <w:p w14:paraId="26FAF362" w14:textId="621D435A" w:rsidR="00634CAE" w:rsidRDefault="0075313C" w:rsidP="00607F85">
      <w:pPr>
        <w:pStyle w:val="Style3"/>
        <w:ind w:left="0"/>
        <w:jc w:val="both"/>
        <w:rPr>
          <w:noProof w:val="0"/>
          <w:color w:val="FF0000"/>
          <w:sz w:val="24"/>
          <w:szCs w:val="24"/>
        </w:rPr>
      </w:pPr>
      <w:r>
        <w:rPr>
          <w:noProof w:val="0"/>
          <w:color w:val="auto"/>
          <w:sz w:val="24"/>
          <w:szCs w:val="24"/>
        </w:rPr>
        <w:t>Yuma Municipal Court’s website</w:t>
      </w:r>
      <w:r w:rsidR="00C90025">
        <w:rPr>
          <w:noProof w:val="0"/>
          <w:color w:val="auto"/>
          <w:sz w:val="24"/>
          <w:szCs w:val="24"/>
        </w:rPr>
        <w:t xml:space="preserve"> address</w:t>
      </w:r>
      <w:r w:rsidR="0040291C">
        <w:rPr>
          <w:noProof w:val="0"/>
          <w:color w:val="auto"/>
          <w:sz w:val="24"/>
          <w:szCs w:val="24"/>
        </w:rPr>
        <w:t xml:space="preserve"> </w:t>
      </w:r>
      <w:hyperlink r:id="rId9" w:history="1">
        <w:r w:rsidR="0040291C" w:rsidRPr="00414B8A">
          <w:rPr>
            <w:rStyle w:val="Hyperlink"/>
            <w:noProof w:val="0"/>
            <w:sz w:val="24"/>
            <w:szCs w:val="24"/>
          </w:rPr>
          <w:t>https://www.yumaaz.gov</w:t>
        </w:r>
      </w:hyperlink>
      <w:r w:rsidR="0040291C">
        <w:rPr>
          <w:noProof w:val="0"/>
          <w:color w:val="auto"/>
          <w:sz w:val="24"/>
          <w:szCs w:val="24"/>
        </w:rPr>
        <w:t xml:space="preserve"> .</w:t>
      </w:r>
      <w:r w:rsidR="00C90025">
        <w:rPr>
          <w:noProof w:val="0"/>
          <w:color w:val="auto"/>
          <w:sz w:val="24"/>
          <w:szCs w:val="24"/>
        </w:rPr>
        <w:t>The a</w:t>
      </w:r>
      <w:r w:rsidR="00C53D65" w:rsidRPr="00194AD2">
        <w:rPr>
          <w:noProof w:val="0"/>
          <w:color w:val="auto"/>
          <w:sz w:val="24"/>
          <w:szCs w:val="24"/>
        </w:rPr>
        <w:t xml:space="preserve">vailability </w:t>
      </w:r>
      <w:r w:rsidR="00B658AD">
        <w:rPr>
          <w:noProof w:val="0"/>
          <w:color w:val="auto"/>
          <w:sz w:val="24"/>
          <w:szCs w:val="24"/>
        </w:rPr>
        <w:t xml:space="preserve">of language services is noted </w:t>
      </w:r>
      <w:r w:rsidR="00C90025">
        <w:rPr>
          <w:noProof w:val="0"/>
          <w:color w:val="auto"/>
          <w:sz w:val="24"/>
          <w:szCs w:val="24"/>
        </w:rPr>
        <w:t xml:space="preserve">in English </w:t>
      </w:r>
      <w:r w:rsidR="00C53D65" w:rsidRPr="00194AD2">
        <w:rPr>
          <w:noProof w:val="0"/>
          <w:color w:val="auto"/>
          <w:sz w:val="24"/>
          <w:szCs w:val="24"/>
        </w:rPr>
        <w:t>on the home page</w:t>
      </w:r>
      <w:r w:rsidR="00C90025">
        <w:rPr>
          <w:noProof w:val="0"/>
          <w:color w:val="auto"/>
          <w:sz w:val="24"/>
          <w:szCs w:val="24"/>
        </w:rPr>
        <w:t xml:space="preserve"> and a link under</w:t>
      </w:r>
      <w:r w:rsidR="0040291C">
        <w:rPr>
          <w:noProof w:val="0"/>
          <w:color w:val="auto"/>
          <w:sz w:val="24"/>
          <w:szCs w:val="24"/>
        </w:rPr>
        <w:t xml:space="preserve"> Resources </w:t>
      </w:r>
      <w:r w:rsidR="00C90025">
        <w:rPr>
          <w:noProof w:val="0"/>
          <w:color w:val="auto"/>
          <w:sz w:val="24"/>
          <w:szCs w:val="24"/>
        </w:rPr>
        <w:t>is provided to the Arizona</w:t>
      </w:r>
      <w:r w:rsidR="00634CAE" w:rsidRPr="00194AD2">
        <w:rPr>
          <w:noProof w:val="0"/>
          <w:color w:val="auto"/>
          <w:sz w:val="24"/>
          <w:szCs w:val="24"/>
        </w:rPr>
        <w:t xml:space="preserve"> Supreme Court’s Spanish-translated webpage at</w:t>
      </w:r>
      <w:r w:rsidR="00634CAE" w:rsidRPr="00194AD2">
        <w:rPr>
          <w:noProof w:val="0"/>
          <w:color w:val="FF0000"/>
          <w:sz w:val="24"/>
          <w:szCs w:val="24"/>
        </w:rPr>
        <w:t xml:space="preserve"> </w:t>
      </w:r>
      <w:hyperlink r:id="rId10" w:history="1">
        <w:r w:rsidR="00E3415D" w:rsidRPr="00057941">
          <w:rPr>
            <w:rStyle w:val="Hyperlink"/>
            <w:noProof w:val="0"/>
            <w:sz w:val="24"/>
            <w:szCs w:val="24"/>
          </w:rPr>
          <w:t>https://www.azcourts.gov/selfservicecenter</w:t>
        </w:r>
      </w:hyperlink>
    </w:p>
    <w:p w14:paraId="36C4DDA8" w14:textId="77777777" w:rsidR="00634CAE" w:rsidRPr="007B3E6D" w:rsidRDefault="00634CAE" w:rsidP="00607F85">
      <w:pPr>
        <w:pStyle w:val="Style3"/>
        <w:ind w:left="0"/>
        <w:jc w:val="both"/>
        <w:rPr>
          <w:noProof w:val="0"/>
          <w:sz w:val="24"/>
          <w:szCs w:val="24"/>
        </w:rPr>
      </w:pPr>
    </w:p>
    <w:p w14:paraId="23F548E7" w14:textId="77777777" w:rsidR="007012E3" w:rsidRDefault="007012E3" w:rsidP="00607F85">
      <w:pPr>
        <w:tabs>
          <w:tab w:val="left" w:pos="1440"/>
        </w:tabs>
        <w:ind w:left="720" w:hanging="720"/>
        <w:jc w:val="both"/>
        <w:rPr>
          <w:b/>
          <w:noProof w:val="0"/>
          <w:sz w:val="24"/>
          <w:szCs w:val="24"/>
        </w:rPr>
      </w:pPr>
    </w:p>
    <w:p w14:paraId="48AED10D" w14:textId="76943815" w:rsidR="00D068AC" w:rsidRDefault="00D068AC" w:rsidP="002005EA">
      <w:pPr>
        <w:tabs>
          <w:tab w:val="left" w:pos="1440"/>
        </w:tabs>
        <w:ind w:left="720" w:hanging="720"/>
        <w:jc w:val="center"/>
        <w:rPr>
          <w:noProof w:val="0"/>
          <w:sz w:val="24"/>
          <w:szCs w:val="24"/>
        </w:rPr>
      </w:pPr>
      <w:r w:rsidRPr="007B3E6D">
        <w:rPr>
          <w:b/>
          <w:noProof w:val="0"/>
          <w:sz w:val="24"/>
          <w:szCs w:val="24"/>
        </w:rPr>
        <w:lastRenderedPageBreak/>
        <w:t>IV.</w:t>
      </w:r>
      <w:r w:rsidR="002005EA">
        <w:rPr>
          <w:b/>
          <w:noProof w:val="0"/>
          <w:sz w:val="24"/>
          <w:szCs w:val="24"/>
        </w:rPr>
        <w:t xml:space="preserve"> </w:t>
      </w:r>
      <w:r w:rsidR="005C69BC" w:rsidRPr="007B3E6D">
        <w:rPr>
          <w:b/>
          <w:noProof w:val="0"/>
          <w:sz w:val="24"/>
          <w:szCs w:val="24"/>
        </w:rPr>
        <w:t xml:space="preserve">Court Staff </w:t>
      </w:r>
      <w:r w:rsidR="00DF25C9" w:rsidRPr="007B3E6D">
        <w:rPr>
          <w:b/>
          <w:noProof w:val="0"/>
          <w:sz w:val="24"/>
          <w:szCs w:val="24"/>
        </w:rPr>
        <w:t>and</w:t>
      </w:r>
      <w:r w:rsidR="005C69BC" w:rsidRPr="007B3E6D">
        <w:rPr>
          <w:b/>
          <w:noProof w:val="0"/>
          <w:sz w:val="24"/>
          <w:szCs w:val="24"/>
        </w:rPr>
        <w:t xml:space="preserve"> Volunteer Recruitment</w:t>
      </w:r>
    </w:p>
    <w:p w14:paraId="11CC3786" w14:textId="115CBF47" w:rsidR="00EC671F" w:rsidRDefault="00EC671F" w:rsidP="00607F85">
      <w:pPr>
        <w:tabs>
          <w:tab w:val="left" w:pos="1440"/>
        </w:tabs>
        <w:ind w:left="720" w:hanging="720"/>
        <w:jc w:val="both"/>
        <w:rPr>
          <w:noProof w:val="0"/>
          <w:sz w:val="24"/>
          <w:szCs w:val="24"/>
        </w:rPr>
      </w:pPr>
    </w:p>
    <w:p w14:paraId="7596C6F9" w14:textId="4F0FFAE8" w:rsidR="00D068AC" w:rsidRDefault="00D068AC" w:rsidP="00672D35">
      <w:pPr>
        <w:tabs>
          <w:tab w:val="left" w:pos="720"/>
        </w:tabs>
        <w:jc w:val="both"/>
        <w:rPr>
          <w:b/>
          <w:noProof w:val="0"/>
          <w:sz w:val="24"/>
          <w:szCs w:val="24"/>
        </w:rPr>
      </w:pPr>
      <w:r w:rsidRPr="007B3E6D">
        <w:rPr>
          <w:b/>
          <w:noProof w:val="0"/>
          <w:sz w:val="24"/>
          <w:szCs w:val="24"/>
        </w:rPr>
        <w:t>A.</w:t>
      </w:r>
      <w:r w:rsidRPr="007B3E6D">
        <w:rPr>
          <w:b/>
          <w:noProof w:val="0"/>
          <w:sz w:val="24"/>
          <w:szCs w:val="24"/>
        </w:rPr>
        <w:tab/>
        <w:t xml:space="preserve">Recruitment of Bilingual Staff for Language Access </w:t>
      </w:r>
    </w:p>
    <w:p w14:paraId="06DC7FAA" w14:textId="77777777" w:rsidR="00EC671F" w:rsidRPr="007B3E6D" w:rsidRDefault="00EC671F" w:rsidP="00607F85">
      <w:pPr>
        <w:tabs>
          <w:tab w:val="left" w:pos="720"/>
        </w:tabs>
        <w:ind w:left="1440" w:hanging="720"/>
        <w:jc w:val="both"/>
        <w:rPr>
          <w:b/>
          <w:noProof w:val="0"/>
          <w:sz w:val="24"/>
          <w:szCs w:val="24"/>
        </w:rPr>
      </w:pPr>
    </w:p>
    <w:p w14:paraId="345C23D6" w14:textId="30CBC678" w:rsidR="00D068AC" w:rsidRPr="007B3E6D" w:rsidRDefault="00D068AC" w:rsidP="00607F85">
      <w:pPr>
        <w:pStyle w:val="Style3"/>
        <w:ind w:left="0"/>
        <w:jc w:val="both"/>
        <w:rPr>
          <w:noProof w:val="0"/>
          <w:sz w:val="24"/>
          <w:szCs w:val="24"/>
        </w:rPr>
      </w:pPr>
      <w:r w:rsidRPr="007B3E6D">
        <w:rPr>
          <w:noProof w:val="0"/>
          <w:sz w:val="24"/>
          <w:szCs w:val="24"/>
        </w:rPr>
        <w:t xml:space="preserve">The </w:t>
      </w:r>
      <w:r w:rsidR="00E13100">
        <w:rPr>
          <w:noProof w:val="0"/>
          <w:sz w:val="24"/>
          <w:szCs w:val="24"/>
        </w:rPr>
        <w:t>Yuma Municipal Court</w:t>
      </w:r>
      <w:r w:rsidRPr="007B3E6D">
        <w:rPr>
          <w:noProof w:val="0"/>
          <w:sz w:val="24"/>
          <w:szCs w:val="24"/>
        </w:rPr>
        <w:t xml:space="preserve"> is an equal opportunity employer and recruits and hires bilingual staff to serve its LEP constituents.</w:t>
      </w:r>
      <w:r w:rsidR="00581076" w:rsidRPr="007B3E6D">
        <w:rPr>
          <w:noProof w:val="0"/>
          <w:sz w:val="24"/>
          <w:szCs w:val="24"/>
        </w:rPr>
        <w:t xml:space="preserve"> </w:t>
      </w:r>
      <w:r w:rsidRPr="007B3E6D">
        <w:rPr>
          <w:noProof w:val="0"/>
          <w:sz w:val="24"/>
          <w:szCs w:val="24"/>
        </w:rPr>
        <w:t>Primary examples include but are not limited to:</w:t>
      </w:r>
    </w:p>
    <w:p w14:paraId="63264F94" w14:textId="08A8A0FA" w:rsidR="00951819" w:rsidRDefault="00C90025" w:rsidP="00E44D28">
      <w:pPr>
        <w:pStyle w:val="CommentText"/>
        <w:numPr>
          <w:ilvl w:val="0"/>
          <w:numId w:val="1"/>
        </w:numPr>
        <w:ind w:left="720" w:hanging="360"/>
        <w:jc w:val="both"/>
        <w:rPr>
          <w:color w:val="auto"/>
          <w:sz w:val="24"/>
          <w:szCs w:val="24"/>
        </w:rPr>
      </w:pPr>
      <w:r w:rsidRPr="00AC06E9">
        <w:rPr>
          <w:sz w:val="24"/>
          <w:szCs w:val="24"/>
        </w:rPr>
        <w:t xml:space="preserve">The </w:t>
      </w:r>
      <w:r w:rsidR="00464BAD" w:rsidRPr="00AC06E9">
        <w:rPr>
          <w:sz w:val="24"/>
          <w:szCs w:val="24"/>
        </w:rPr>
        <w:t xml:space="preserve">court </w:t>
      </w:r>
      <w:r w:rsidR="00607F85" w:rsidRPr="00AC06E9">
        <w:rPr>
          <w:sz w:val="24"/>
          <w:szCs w:val="24"/>
        </w:rPr>
        <w:t>has</w:t>
      </w:r>
      <w:r w:rsidR="00464BAD" w:rsidRPr="00AC06E9">
        <w:rPr>
          <w:sz w:val="24"/>
          <w:szCs w:val="24"/>
        </w:rPr>
        <w:t xml:space="preserve"> a </w:t>
      </w:r>
      <w:r w:rsidR="00AC06E9" w:rsidRPr="00AC06E9">
        <w:rPr>
          <w:sz w:val="24"/>
          <w:szCs w:val="24"/>
        </w:rPr>
        <w:t xml:space="preserve">full-time </w:t>
      </w:r>
      <w:r w:rsidR="00951819" w:rsidRPr="00AC06E9">
        <w:rPr>
          <w:sz w:val="24"/>
          <w:szCs w:val="24"/>
        </w:rPr>
        <w:t>Court interpreter</w:t>
      </w:r>
      <w:r w:rsidR="00AC06E9" w:rsidRPr="00AC06E9">
        <w:rPr>
          <w:sz w:val="24"/>
          <w:szCs w:val="24"/>
        </w:rPr>
        <w:t xml:space="preserve"> a</w:t>
      </w:r>
      <w:r w:rsidR="00607F85" w:rsidRPr="00AC06E9">
        <w:rPr>
          <w:color w:val="auto"/>
          <w:sz w:val="24"/>
          <w:szCs w:val="24"/>
        </w:rPr>
        <w:t xml:space="preserve">nd also </w:t>
      </w:r>
      <w:r w:rsidR="00464BAD" w:rsidRPr="00AC06E9">
        <w:rPr>
          <w:color w:val="auto"/>
          <w:sz w:val="24"/>
          <w:szCs w:val="24"/>
        </w:rPr>
        <w:t>u</w:t>
      </w:r>
      <w:r w:rsidR="00AC06E9" w:rsidRPr="00AC06E9">
        <w:rPr>
          <w:color w:val="auto"/>
          <w:sz w:val="24"/>
          <w:szCs w:val="24"/>
        </w:rPr>
        <w:t>tilizes</w:t>
      </w:r>
      <w:r w:rsidR="00464BAD" w:rsidRPr="00AC06E9">
        <w:rPr>
          <w:color w:val="auto"/>
          <w:sz w:val="24"/>
          <w:szCs w:val="24"/>
        </w:rPr>
        <w:t xml:space="preserve"> independent contractors</w:t>
      </w:r>
      <w:r w:rsidR="00951819" w:rsidRPr="00AC06E9">
        <w:rPr>
          <w:color w:val="auto"/>
          <w:sz w:val="24"/>
          <w:szCs w:val="24"/>
        </w:rPr>
        <w:t>.</w:t>
      </w:r>
      <w:r w:rsidRPr="00AC06E9">
        <w:rPr>
          <w:color w:val="auto"/>
          <w:sz w:val="24"/>
          <w:szCs w:val="24"/>
        </w:rPr>
        <w:t xml:space="preserve">  </w:t>
      </w:r>
    </w:p>
    <w:p w14:paraId="4FC7BE33" w14:textId="5D70412E" w:rsidR="00D068AC" w:rsidRDefault="00D068AC" w:rsidP="00E44D28">
      <w:pPr>
        <w:pStyle w:val="Style1"/>
        <w:numPr>
          <w:ilvl w:val="0"/>
          <w:numId w:val="12"/>
        </w:numPr>
        <w:tabs>
          <w:tab w:val="left" w:pos="720"/>
        </w:tabs>
        <w:spacing w:line="276" w:lineRule="atLeast"/>
        <w:rPr>
          <w:noProof w:val="0"/>
          <w:sz w:val="24"/>
          <w:szCs w:val="24"/>
        </w:rPr>
      </w:pPr>
      <w:r w:rsidRPr="007B3E6D">
        <w:rPr>
          <w:noProof w:val="0"/>
          <w:sz w:val="24"/>
          <w:szCs w:val="24"/>
        </w:rPr>
        <w:t>Bilingual staff to serve</w:t>
      </w:r>
      <w:r w:rsidR="00E44D28" w:rsidRPr="00E44D28">
        <w:rPr>
          <w:noProof w:val="0"/>
          <w:sz w:val="24"/>
          <w:szCs w:val="24"/>
        </w:rPr>
        <w:t xml:space="preserve"> to assist LEP</w:t>
      </w:r>
      <w:r w:rsidR="00E44D28">
        <w:rPr>
          <w:noProof w:val="0"/>
          <w:sz w:val="24"/>
          <w:szCs w:val="24"/>
        </w:rPr>
        <w:t xml:space="preserve"> </w:t>
      </w:r>
      <w:r w:rsidR="00E44D28" w:rsidRPr="00E44D28">
        <w:rPr>
          <w:noProof w:val="0"/>
          <w:sz w:val="24"/>
          <w:szCs w:val="24"/>
        </w:rPr>
        <w:t>individuals as needed, in person</w:t>
      </w:r>
      <w:r w:rsidR="00E44D28">
        <w:rPr>
          <w:noProof w:val="0"/>
          <w:sz w:val="24"/>
          <w:szCs w:val="24"/>
        </w:rPr>
        <w:t xml:space="preserve"> </w:t>
      </w:r>
      <w:r w:rsidR="00E44D28" w:rsidRPr="00E44D28">
        <w:rPr>
          <w:noProof w:val="0"/>
          <w:sz w:val="24"/>
          <w:szCs w:val="24"/>
        </w:rPr>
        <w:t xml:space="preserve">or by </w:t>
      </w:r>
      <w:r w:rsidR="00E44D28">
        <w:rPr>
          <w:noProof w:val="0"/>
          <w:sz w:val="24"/>
          <w:szCs w:val="24"/>
        </w:rPr>
        <w:t>phone.</w:t>
      </w:r>
    </w:p>
    <w:p w14:paraId="3681582E" w14:textId="219FBAB3" w:rsidR="00672D35" w:rsidRDefault="00672D35" w:rsidP="00672D35">
      <w:pPr>
        <w:pStyle w:val="Style1"/>
        <w:tabs>
          <w:tab w:val="left" w:pos="720"/>
        </w:tabs>
        <w:spacing w:line="276" w:lineRule="atLeast"/>
        <w:ind w:left="0"/>
        <w:rPr>
          <w:noProof w:val="0"/>
          <w:sz w:val="24"/>
          <w:szCs w:val="24"/>
        </w:rPr>
      </w:pPr>
    </w:p>
    <w:p w14:paraId="07CA27CB" w14:textId="3319870D" w:rsidR="00672D35" w:rsidRPr="00672D35" w:rsidRDefault="00672D35" w:rsidP="00672D35">
      <w:pPr>
        <w:pStyle w:val="Style1"/>
        <w:tabs>
          <w:tab w:val="left" w:pos="720"/>
        </w:tabs>
        <w:spacing w:line="276" w:lineRule="atLeast"/>
        <w:ind w:left="0"/>
        <w:rPr>
          <w:b/>
          <w:bCs/>
          <w:noProof w:val="0"/>
          <w:sz w:val="24"/>
          <w:szCs w:val="24"/>
        </w:rPr>
      </w:pPr>
      <w:r w:rsidRPr="00672D35">
        <w:rPr>
          <w:b/>
          <w:bCs/>
          <w:noProof w:val="0"/>
          <w:sz w:val="24"/>
          <w:szCs w:val="24"/>
        </w:rPr>
        <w:t>B.</w:t>
      </w:r>
      <w:r w:rsidRPr="00672D35">
        <w:rPr>
          <w:b/>
          <w:bCs/>
          <w:noProof w:val="0"/>
          <w:sz w:val="24"/>
          <w:szCs w:val="24"/>
        </w:rPr>
        <w:tab/>
        <w:t>Recruitment of Volunteers for Language Access</w:t>
      </w:r>
    </w:p>
    <w:p w14:paraId="5C435A53" w14:textId="77777777" w:rsidR="00BC41EB" w:rsidRPr="007B3E6D" w:rsidRDefault="00BC41EB" w:rsidP="00607F85">
      <w:pPr>
        <w:pStyle w:val="Style1"/>
        <w:tabs>
          <w:tab w:val="left" w:pos="720"/>
        </w:tabs>
        <w:spacing w:line="276" w:lineRule="atLeast"/>
        <w:ind w:right="0"/>
        <w:rPr>
          <w:noProof w:val="0"/>
          <w:sz w:val="24"/>
          <w:szCs w:val="24"/>
        </w:rPr>
      </w:pPr>
    </w:p>
    <w:p w14:paraId="16FB3913" w14:textId="17ADC865" w:rsidR="00B658AD" w:rsidRDefault="00B658AD" w:rsidP="00607F85">
      <w:pPr>
        <w:pStyle w:val="Style3"/>
        <w:ind w:left="0"/>
        <w:jc w:val="both"/>
        <w:rPr>
          <w:noProof w:val="0"/>
          <w:sz w:val="24"/>
          <w:szCs w:val="24"/>
        </w:rPr>
      </w:pPr>
      <w:r>
        <w:rPr>
          <w:noProof w:val="0"/>
          <w:sz w:val="24"/>
          <w:szCs w:val="24"/>
        </w:rPr>
        <w:t>Yuma Municipal Court does not currently recruit</w:t>
      </w:r>
      <w:r w:rsidR="00DF25C9" w:rsidRPr="007B3E6D">
        <w:rPr>
          <w:noProof w:val="0"/>
          <w:sz w:val="24"/>
          <w:szCs w:val="24"/>
        </w:rPr>
        <w:t xml:space="preserve"> </w:t>
      </w:r>
      <w:r w:rsidR="00D068AC" w:rsidRPr="007B3E6D">
        <w:rPr>
          <w:noProof w:val="0"/>
          <w:sz w:val="24"/>
          <w:szCs w:val="24"/>
        </w:rPr>
        <w:t>volunteers</w:t>
      </w:r>
      <w:r>
        <w:rPr>
          <w:noProof w:val="0"/>
          <w:sz w:val="24"/>
          <w:szCs w:val="24"/>
        </w:rPr>
        <w:t xml:space="preserve"> to assist with language ac</w:t>
      </w:r>
      <w:r w:rsidR="00464BAD">
        <w:rPr>
          <w:noProof w:val="0"/>
          <w:sz w:val="24"/>
          <w:szCs w:val="24"/>
        </w:rPr>
        <w:t>cess</w:t>
      </w:r>
      <w:r w:rsidR="00464BAD" w:rsidRPr="00AC06E9">
        <w:rPr>
          <w:noProof w:val="0"/>
          <w:sz w:val="24"/>
          <w:szCs w:val="24"/>
        </w:rPr>
        <w:t xml:space="preserve">.  The court does </w:t>
      </w:r>
      <w:r w:rsidR="00607F85" w:rsidRPr="00AC06E9">
        <w:rPr>
          <w:noProof w:val="0"/>
          <w:sz w:val="24"/>
          <w:szCs w:val="24"/>
        </w:rPr>
        <w:t xml:space="preserve">not </w:t>
      </w:r>
      <w:r w:rsidR="00464BAD" w:rsidRPr="00AC06E9">
        <w:rPr>
          <w:noProof w:val="0"/>
          <w:sz w:val="24"/>
          <w:szCs w:val="24"/>
        </w:rPr>
        <w:t xml:space="preserve">have </w:t>
      </w:r>
      <w:r w:rsidRPr="00AC06E9">
        <w:rPr>
          <w:noProof w:val="0"/>
          <w:sz w:val="24"/>
          <w:szCs w:val="24"/>
        </w:rPr>
        <w:t xml:space="preserve">bilingual (Spanish) volunteers, </w:t>
      </w:r>
      <w:r w:rsidR="00464BAD" w:rsidRPr="00AC06E9">
        <w:rPr>
          <w:noProof w:val="0"/>
          <w:sz w:val="24"/>
          <w:szCs w:val="24"/>
        </w:rPr>
        <w:t>if available they can assist in the</w:t>
      </w:r>
      <w:r w:rsidR="00CF29ED" w:rsidRPr="00AC06E9">
        <w:rPr>
          <w:noProof w:val="0"/>
          <w:sz w:val="24"/>
          <w:szCs w:val="24"/>
        </w:rPr>
        <w:t xml:space="preserve"> </w:t>
      </w:r>
      <w:r w:rsidR="00D068AC" w:rsidRPr="00AC06E9">
        <w:rPr>
          <w:noProof w:val="0"/>
          <w:sz w:val="24"/>
          <w:szCs w:val="24"/>
        </w:rPr>
        <w:t>following areas:</w:t>
      </w:r>
      <w:r w:rsidR="00450B0D" w:rsidRPr="007B3E6D">
        <w:rPr>
          <w:noProof w:val="0"/>
          <w:sz w:val="24"/>
          <w:szCs w:val="24"/>
        </w:rPr>
        <w:t xml:space="preserve"> </w:t>
      </w:r>
    </w:p>
    <w:p w14:paraId="3B58BD6E" w14:textId="43205558" w:rsidR="00D068AC" w:rsidRDefault="000F567A" w:rsidP="00E44D28">
      <w:pPr>
        <w:pStyle w:val="Style1"/>
        <w:numPr>
          <w:ilvl w:val="0"/>
          <w:numId w:val="1"/>
        </w:numPr>
        <w:tabs>
          <w:tab w:val="left" w:pos="720"/>
        </w:tabs>
        <w:spacing w:line="276" w:lineRule="atLeast"/>
        <w:ind w:left="756" w:right="0" w:hanging="396"/>
        <w:rPr>
          <w:noProof w:val="0"/>
          <w:sz w:val="24"/>
          <w:szCs w:val="24"/>
        </w:rPr>
      </w:pPr>
      <w:r w:rsidRPr="007B3E6D">
        <w:rPr>
          <w:noProof w:val="0"/>
          <w:sz w:val="24"/>
          <w:szCs w:val="24"/>
        </w:rPr>
        <w:t>A</w:t>
      </w:r>
      <w:r w:rsidR="00D5364C">
        <w:rPr>
          <w:noProof w:val="0"/>
          <w:sz w:val="24"/>
          <w:szCs w:val="24"/>
        </w:rPr>
        <w:t>t customer service</w:t>
      </w:r>
      <w:r w:rsidR="00D068AC" w:rsidRPr="007B3E6D">
        <w:rPr>
          <w:noProof w:val="0"/>
          <w:sz w:val="24"/>
          <w:szCs w:val="24"/>
        </w:rPr>
        <w:t xml:space="preserve"> counters to provide interpretive services b</w:t>
      </w:r>
      <w:r w:rsidR="00712FC3" w:rsidRPr="007B3E6D">
        <w:rPr>
          <w:noProof w:val="0"/>
          <w:sz w:val="24"/>
          <w:szCs w:val="24"/>
        </w:rPr>
        <w:t>etween staff and the LEP public</w:t>
      </w:r>
    </w:p>
    <w:p w14:paraId="4A76F167" w14:textId="01E2E7CC" w:rsidR="00D5364C" w:rsidRDefault="00D5364C" w:rsidP="00E44D28">
      <w:pPr>
        <w:pStyle w:val="Style1"/>
        <w:numPr>
          <w:ilvl w:val="0"/>
          <w:numId w:val="1"/>
        </w:numPr>
        <w:tabs>
          <w:tab w:val="left" w:pos="720"/>
        </w:tabs>
        <w:spacing w:line="276" w:lineRule="atLeast"/>
        <w:ind w:left="756" w:right="0" w:hanging="396"/>
        <w:rPr>
          <w:noProof w:val="0"/>
          <w:sz w:val="24"/>
          <w:szCs w:val="24"/>
        </w:rPr>
      </w:pPr>
      <w:r>
        <w:rPr>
          <w:noProof w:val="0"/>
          <w:sz w:val="24"/>
          <w:szCs w:val="24"/>
        </w:rPr>
        <w:t>By telephone between staff and LEP .</w:t>
      </w:r>
    </w:p>
    <w:p w14:paraId="5667FE33" w14:textId="77777777" w:rsidR="00813223" w:rsidRPr="007B3E6D" w:rsidRDefault="00813223" w:rsidP="00607F85">
      <w:pPr>
        <w:pStyle w:val="Style1"/>
        <w:tabs>
          <w:tab w:val="left" w:pos="720"/>
        </w:tabs>
        <w:spacing w:line="276" w:lineRule="atLeast"/>
        <w:ind w:left="756" w:right="0"/>
        <w:rPr>
          <w:noProof w:val="0"/>
          <w:sz w:val="24"/>
          <w:szCs w:val="24"/>
        </w:rPr>
      </w:pPr>
    </w:p>
    <w:p w14:paraId="0DE728A6" w14:textId="77777777" w:rsidR="007012E3" w:rsidRDefault="007012E3" w:rsidP="00607F85">
      <w:pPr>
        <w:pStyle w:val="Style3"/>
        <w:ind w:left="0"/>
        <w:jc w:val="both"/>
        <w:rPr>
          <w:b/>
          <w:noProof w:val="0"/>
          <w:sz w:val="24"/>
          <w:szCs w:val="24"/>
        </w:rPr>
      </w:pPr>
    </w:p>
    <w:p w14:paraId="6E8FD12D" w14:textId="63B9B0FD" w:rsidR="00D068AC" w:rsidRDefault="00D068AC" w:rsidP="00672D35">
      <w:pPr>
        <w:pStyle w:val="Style3"/>
        <w:ind w:left="0"/>
        <w:jc w:val="center"/>
        <w:rPr>
          <w:b/>
          <w:noProof w:val="0"/>
          <w:sz w:val="24"/>
          <w:szCs w:val="24"/>
        </w:rPr>
      </w:pPr>
      <w:r w:rsidRPr="007B3E6D">
        <w:rPr>
          <w:b/>
          <w:noProof w:val="0"/>
          <w:sz w:val="24"/>
          <w:szCs w:val="24"/>
        </w:rPr>
        <w:t>V.</w:t>
      </w:r>
      <w:r w:rsidR="002005EA">
        <w:rPr>
          <w:b/>
          <w:noProof w:val="0"/>
          <w:sz w:val="24"/>
          <w:szCs w:val="24"/>
        </w:rPr>
        <w:t xml:space="preserve"> </w:t>
      </w:r>
      <w:r w:rsidR="005C69BC" w:rsidRPr="007B3E6D">
        <w:rPr>
          <w:b/>
          <w:noProof w:val="0"/>
          <w:sz w:val="24"/>
          <w:szCs w:val="24"/>
        </w:rPr>
        <w:t xml:space="preserve">Judicial </w:t>
      </w:r>
      <w:r w:rsidR="00DF25C9" w:rsidRPr="007B3E6D">
        <w:rPr>
          <w:b/>
          <w:noProof w:val="0"/>
          <w:sz w:val="24"/>
          <w:szCs w:val="24"/>
        </w:rPr>
        <w:t>a</w:t>
      </w:r>
      <w:r w:rsidR="005C69BC" w:rsidRPr="007B3E6D">
        <w:rPr>
          <w:b/>
          <w:noProof w:val="0"/>
          <w:sz w:val="24"/>
          <w:szCs w:val="24"/>
        </w:rPr>
        <w:t>nd Staff Training</w:t>
      </w:r>
    </w:p>
    <w:p w14:paraId="23AAE914" w14:textId="77777777" w:rsidR="002005EA" w:rsidRDefault="002005EA" w:rsidP="00672D35">
      <w:pPr>
        <w:pStyle w:val="Style3"/>
        <w:ind w:left="0"/>
        <w:jc w:val="both"/>
        <w:rPr>
          <w:b/>
          <w:noProof w:val="0"/>
          <w:sz w:val="24"/>
          <w:szCs w:val="24"/>
        </w:rPr>
      </w:pPr>
    </w:p>
    <w:p w14:paraId="706F5B10" w14:textId="604073E4" w:rsidR="00C61240" w:rsidRPr="007B3E6D" w:rsidRDefault="00672D35" w:rsidP="00672D35">
      <w:pPr>
        <w:pStyle w:val="Style3"/>
        <w:ind w:left="0"/>
        <w:jc w:val="both"/>
        <w:rPr>
          <w:b/>
          <w:noProof w:val="0"/>
          <w:sz w:val="24"/>
          <w:szCs w:val="24"/>
        </w:rPr>
      </w:pPr>
      <w:r w:rsidRPr="00672D35">
        <w:rPr>
          <w:b/>
          <w:noProof w:val="0"/>
          <w:sz w:val="24"/>
          <w:szCs w:val="24"/>
        </w:rPr>
        <w:t>A.</w:t>
      </w:r>
      <w:r>
        <w:rPr>
          <w:b/>
          <w:noProof w:val="0"/>
          <w:sz w:val="24"/>
          <w:szCs w:val="24"/>
        </w:rPr>
        <w:tab/>
      </w:r>
      <w:r w:rsidR="00C61240" w:rsidRPr="00C61240">
        <w:rPr>
          <w:b/>
          <w:noProof w:val="0"/>
          <w:sz w:val="24"/>
          <w:szCs w:val="24"/>
        </w:rPr>
        <w:t>Court Staff Training</w:t>
      </w:r>
    </w:p>
    <w:p w14:paraId="1E58A5B5" w14:textId="77777777" w:rsidR="00D068AC" w:rsidRPr="007B3E6D" w:rsidRDefault="00D068AC" w:rsidP="00607F85">
      <w:pPr>
        <w:jc w:val="both"/>
        <w:rPr>
          <w:noProof w:val="0"/>
          <w:sz w:val="24"/>
          <w:szCs w:val="24"/>
        </w:rPr>
      </w:pPr>
    </w:p>
    <w:p w14:paraId="24363B31" w14:textId="389CCD2E" w:rsidR="00C61240" w:rsidRDefault="00C43466" w:rsidP="00C61240">
      <w:pPr>
        <w:jc w:val="both"/>
        <w:rPr>
          <w:noProof w:val="0"/>
          <w:color w:val="auto"/>
          <w:sz w:val="24"/>
          <w:szCs w:val="24"/>
        </w:rPr>
      </w:pPr>
      <w:r w:rsidRPr="00C43466">
        <w:rPr>
          <w:noProof w:val="0"/>
          <w:color w:val="auto"/>
          <w:sz w:val="24"/>
          <w:szCs w:val="24"/>
        </w:rPr>
        <w:t>As part of its commitment to providing meaningful language access to all its LEP clients</w:t>
      </w:r>
      <w:r>
        <w:t>,</w:t>
      </w:r>
      <w:r w:rsidRPr="00C43466">
        <w:rPr>
          <w:noProof w:val="0"/>
          <w:color w:val="auto"/>
          <w:sz w:val="24"/>
          <w:szCs w:val="24"/>
        </w:rPr>
        <w:t xml:space="preserve"> Yuma Municipal Court is committed to providing language access training opportunities for all judicial officers and staff members</w:t>
      </w:r>
      <w:r w:rsidR="00D068AC" w:rsidRPr="007B3E6D">
        <w:rPr>
          <w:noProof w:val="0"/>
          <w:color w:val="auto"/>
          <w:sz w:val="24"/>
          <w:szCs w:val="24"/>
        </w:rPr>
        <w:t>. Training</w:t>
      </w:r>
      <w:r w:rsidR="00175ABE" w:rsidRPr="007B3E6D">
        <w:rPr>
          <w:noProof w:val="0"/>
          <w:color w:val="auto"/>
          <w:sz w:val="24"/>
          <w:szCs w:val="24"/>
        </w:rPr>
        <w:t xml:space="preserve"> and </w:t>
      </w:r>
      <w:r w:rsidR="00D068AC" w:rsidRPr="007B3E6D">
        <w:rPr>
          <w:noProof w:val="0"/>
          <w:color w:val="auto"/>
          <w:sz w:val="24"/>
          <w:szCs w:val="24"/>
        </w:rPr>
        <w:t>learning opportunities currently offered will be expanded</w:t>
      </w:r>
      <w:r w:rsidR="004E5C80" w:rsidRPr="007B3E6D">
        <w:rPr>
          <w:noProof w:val="0"/>
          <w:color w:val="auto"/>
          <w:sz w:val="24"/>
          <w:szCs w:val="24"/>
        </w:rPr>
        <w:t xml:space="preserve"> or continued</w:t>
      </w:r>
      <w:r w:rsidR="00B92622" w:rsidRPr="007B3E6D">
        <w:rPr>
          <w:noProof w:val="0"/>
          <w:color w:val="auto"/>
          <w:sz w:val="24"/>
          <w:szCs w:val="24"/>
        </w:rPr>
        <w:t xml:space="preserve"> as needed</w:t>
      </w:r>
      <w:r w:rsidR="00D068AC" w:rsidRPr="007B3E6D">
        <w:rPr>
          <w:noProof w:val="0"/>
          <w:color w:val="auto"/>
          <w:sz w:val="24"/>
          <w:szCs w:val="24"/>
        </w:rPr>
        <w:t>.</w:t>
      </w:r>
      <w:r w:rsidR="00712FC3" w:rsidRPr="007B3E6D">
        <w:rPr>
          <w:noProof w:val="0"/>
          <w:color w:val="auto"/>
          <w:sz w:val="24"/>
          <w:szCs w:val="24"/>
        </w:rPr>
        <w:t xml:space="preserve">  </w:t>
      </w:r>
    </w:p>
    <w:p w14:paraId="6A923E43" w14:textId="076B85E8" w:rsidR="00C61240" w:rsidRDefault="00C61240" w:rsidP="00C61240">
      <w:pPr>
        <w:pStyle w:val="Style1"/>
        <w:spacing w:line="276" w:lineRule="atLeast"/>
        <w:ind w:left="0" w:right="0"/>
        <w:rPr>
          <w:noProof w:val="0"/>
          <w:color w:val="auto"/>
          <w:sz w:val="24"/>
          <w:szCs w:val="24"/>
        </w:rPr>
      </w:pPr>
    </w:p>
    <w:p w14:paraId="6AC21649" w14:textId="4EE00AC2" w:rsidR="00C61240" w:rsidRDefault="00C61240" w:rsidP="00672D35">
      <w:pPr>
        <w:pStyle w:val="Style1"/>
        <w:spacing w:line="276" w:lineRule="atLeast"/>
        <w:ind w:left="0"/>
        <w:rPr>
          <w:b/>
          <w:bCs/>
          <w:noProof w:val="0"/>
          <w:color w:val="auto"/>
          <w:sz w:val="24"/>
          <w:szCs w:val="24"/>
        </w:rPr>
      </w:pPr>
      <w:r w:rsidRPr="00C61240">
        <w:rPr>
          <w:b/>
          <w:bCs/>
          <w:noProof w:val="0"/>
          <w:color w:val="auto"/>
          <w:sz w:val="24"/>
          <w:szCs w:val="24"/>
        </w:rPr>
        <w:t>B.</w:t>
      </w:r>
      <w:r w:rsidR="00672D35">
        <w:rPr>
          <w:b/>
          <w:bCs/>
          <w:noProof w:val="0"/>
          <w:color w:val="auto"/>
          <w:sz w:val="24"/>
          <w:szCs w:val="24"/>
        </w:rPr>
        <w:tab/>
      </w:r>
      <w:r w:rsidRPr="00C61240">
        <w:rPr>
          <w:b/>
          <w:bCs/>
          <w:noProof w:val="0"/>
          <w:color w:val="auto"/>
          <w:sz w:val="24"/>
          <w:szCs w:val="24"/>
        </w:rPr>
        <w:t>Ongoing Training for Interpreters and Translators</w:t>
      </w:r>
    </w:p>
    <w:p w14:paraId="6A273F45" w14:textId="77777777" w:rsidR="00C61240" w:rsidRPr="00C61240" w:rsidRDefault="00C61240" w:rsidP="00C61240">
      <w:pPr>
        <w:pStyle w:val="Style1"/>
        <w:spacing w:line="276" w:lineRule="atLeast"/>
        <w:ind w:left="0" w:firstLine="720"/>
        <w:rPr>
          <w:b/>
          <w:bCs/>
          <w:noProof w:val="0"/>
          <w:color w:val="auto"/>
          <w:sz w:val="24"/>
          <w:szCs w:val="24"/>
        </w:rPr>
      </w:pPr>
    </w:p>
    <w:p w14:paraId="42FCC888" w14:textId="463D1FF3" w:rsidR="00C61240" w:rsidRPr="00AC06E9" w:rsidRDefault="00C61240" w:rsidP="00C61240">
      <w:pPr>
        <w:pStyle w:val="Style1"/>
        <w:spacing w:line="276" w:lineRule="atLeast"/>
        <w:ind w:left="0"/>
        <w:rPr>
          <w:noProof w:val="0"/>
          <w:color w:val="auto"/>
          <w:sz w:val="24"/>
          <w:szCs w:val="24"/>
        </w:rPr>
      </w:pPr>
      <w:r w:rsidRPr="00C61240">
        <w:rPr>
          <w:noProof w:val="0"/>
          <w:color w:val="auto"/>
          <w:sz w:val="24"/>
          <w:szCs w:val="24"/>
        </w:rPr>
        <w:t>Training on specific interpretation areas to ensure that staff interpreters continue to</w:t>
      </w:r>
      <w:r w:rsidR="004655DA">
        <w:rPr>
          <w:noProof w:val="0"/>
          <w:color w:val="auto"/>
          <w:sz w:val="24"/>
          <w:szCs w:val="24"/>
        </w:rPr>
        <w:t xml:space="preserve"> g</w:t>
      </w:r>
      <w:r w:rsidRPr="00C61240">
        <w:rPr>
          <w:noProof w:val="0"/>
          <w:color w:val="auto"/>
          <w:sz w:val="24"/>
          <w:szCs w:val="24"/>
        </w:rPr>
        <w:t>row professionally. Each individual staff interpreter and translator can tailor his/her yearly professional development goals to improve specific areas of their work</w:t>
      </w:r>
    </w:p>
    <w:p w14:paraId="3ADE85A9" w14:textId="77777777" w:rsidR="00D068AC" w:rsidRPr="007B3E6D" w:rsidRDefault="00D068AC" w:rsidP="00607F85">
      <w:pPr>
        <w:jc w:val="both"/>
        <w:rPr>
          <w:noProof w:val="0"/>
          <w:sz w:val="24"/>
          <w:szCs w:val="24"/>
        </w:rPr>
      </w:pPr>
    </w:p>
    <w:p w14:paraId="05BA6DFA" w14:textId="3AE86BAC" w:rsidR="00D068AC" w:rsidRDefault="00D068AC" w:rsidP="00672D35">
      <w:pPr>
        <w:tabs>
          <w:tab w:val="left" w:pos="1440"/>
        </w:tabs>
        <w:ind w:left="720" w:hanging="720"/>
        <w:jc w:val="center"/>
        <w:rPr>
          <w:noProof w:val="0"/>
          <w:sz w:val="24"/>
          <w:szCs w:val="24"/>
        </w:rPr>
      </w:pPr>
      <w:r w:rsidRPr="007B3E6D">
        <w:rPr>
          <w:b/>
          <w:noProof w:val="0"/>
          <w:sz w:val="24"/>
          <w:szCs w:val="24"/>
        </w:rPr>
        <w:t>VI.</w:t>
      </w:r>
      <w:r w:rsidR="002005EA">
        <w:rPr>
          <w:b/>
          <w:noProof w:val="0"/>
          <w:sz w:val="24"/>
          <w:szCs w:val="24"/>
        </w:rPr>
        <w:t xml:space="preserve"> </w:t>
      </w:r>
      <w:r w:rsidR="005C69BC" w:rsidRPr="007B3E6D">
        <w:rPr>
          <w:b/>
          <w:noProof w:val="0"/>
          <w:sz w:val="24"/>
          <w:szCs w:val="24"/>
        </w:rPr>
        <w:t>Public Outreach and Education</w:t>
      </w:r>
    </w:p>
    <w:p w14:paraId="1D868BCD" w14:textId="7247F389" w:rsidR="00EC671F" w:rsidRDefault="00EC671F" w:rsidP="00607F85">
      <w:pPr>
        <w:tabs>
          <w:tab w:val="left" w:pos="1440"/>
        </w:tabs>
        <w:ind w:left="720" w:hanging="720"/>
        <w:jc w:val="both"/>
        <w:rPr>
          <w:b/>
          <w:noProof w:val="0"/>
          <w:sz w:val="24"/>
          <w:szCs w:val="24"/>
        </w:rPr>
      </w:pPr>
    </w:p>
    <w:p w14:paraId="5C19D188" w14:textId="04098255" w:rsidR="002C3F2E" w:rsidRDefault="002C3F2E" w:rsidP="00672D35">
      <w:pPr>
        <w:tabs>
          <w:tab w:val="left" w:pos="720"/>
        </w:tabs>
        <w:jc w:val="both"/>
        <w:rPr>
          <w:b/>
          <w:noProof w:val="0"/>
          <w:sz w:val="24"/>
          <w:szCs w:val="24"/>
        </w:rPr>
      </w:pPr>
      <w:r w:rsidRPr="009601B4">
        <w:rPr>
          <w:b/>
          <w:noProof w:val="0"/>
          <w:sz w:val="24"/>
          <w:szCs w:val="24"/>
        </w:rPr>
        <w:t>A.</w:t>
      </w:r>
      <w:r w:rsidRPr="009601B4">
        <w:rPr>
          <w:b/>
          <w:noProof w:val="0"/>
          <w:sz w:val="24"/>
          <w:szCs w:val="24"/>
        </w:rPr>
        <w:tab/>
      </w:r>
      <w:r>
        <w:rPr>
          <w:b/>
          <w:noProof w:val="0"/>
          <w:sz w:val="24"/>
          <w:szCs w:val="24"/>
        </w:rPr>
        <w:t>General</w:t>
      </w:r>
      <w:r w:rsidRPr="00DF25C9">
        <w:rPr>
          <w:b/>
          <w:noProof w:val="0"/>
          <w:sz w:val="24"/>
          <w:szCs w:val="24"/>
        </w:rPr>
        <w:t xml:space="preserve"> </w:t>
      </w:r>
    </w:p>
    <w:p w14:paraId="09C13172" w14:textId="77777777" w:rsidR="00EC671F" w:rsidRPr="009601B4" w:rsidRDefault="00EC671F" w:rsidP="00607F85">
      <w:pPr>
        <w:tabs>
          <w:tab w:val="left" w:pos="720"/>
        </w:tabs>
        <w:ind w:left="1440" w:hanging="720"/>
        <w:jc w:val="both"/>
        <w:rPr>
          <w:b/>
          <w:noProof w:val="0"/>
          <w:sz w:val="24"/>
          <w:szCs w:val="24"/>
        </w:rPr>
      </w:pPr>
    </w:p>
    <w:p w14:paraId="49D02BDB" w14:textId="1CB5B198" w:rsidR="001B3E3C" w:rsidRPr="007B3E6D" w:rsidRDefault="00D5364C" w:rsidP="00607F85">
      <w:pPr>
        <w:pStyle w:val="Style1"/>
        <w:spacing w:line="276" w:lineRule="atLeast"/>
        <w:ind w:left="0" w:right="0"/>
        <w:rPr>
          <w:noProof w:val="0"/>
          <w:sz w:val="24"/>
          <w:szCs w:val="24"/>
        </w:rPr>
      </w:pPr>
      <w:r>
        <w:rPr>
          <w:noProof w:val="0"/>
          <w:sz w:val="24"/>
          <w:szCs w:val="24"/>
        </w:rPr>
        <w:t>Yuma Municipal Court does not participate in public outreach.  However, the City of Yuma has a public information television program in English and Spanish and the court will review availability to provide program and available resources through that venue.</w:t>
      </w:r>
    </w:p>
    <w:p w14:paraId="78E77803" w14:textId="1485ECB2" w:rsidR="002C3F2E" w:rsidRDefault="002C3F2E" w:rsidP="00607F85">
      <w:pPr>
        <w:pStyle w:val="Style1"/>
        <w:spacing w:line="276" w:lineRule="atLeast"/>
        <w:ind w:left="0" w:right="0"/>
        <w:rPr>
          <w:noProof w:val="0"/>
          <w:sz w:val="24"/>
          <w:szCs w:val="24"/>
        </w:rPr>
      </w:pPr>
    </w:p>
    <w:p w14:paraId="4838DE51" w14:textId="7E7064CC" w:rsidR="002005EA" w:rsidRDefault="002C3F2E" w:rsidP="002005EA">
      <w:pPr>
        <w:tabs>
          <w:tab w:val="left" w:pos="720"/>
        </w:tabs>
        <w:ind w:left="1440" w:hanging="1440"/>
        <w:jc w:val="both"/>
        <w:rPr>
          <w:b/>
          <w:noProof w:val="0"/>
          <w:sz w:val="24"/>
          <w:szCs w:val="24"/>
        </w:rPr>
      </w:pPr>
      <w:r>
        <w:rPr>
          <w:b/>
          <w:noProof w:val="0"/>
          <w:sz w:val="24"/>
          <w:szCs w:val="24"/>
        </w:rPr>
        <w:t>B</w:t>
      </w:r>
      <w:r w:rsidRPr="009601B4">
        <w:rPr>
          <w:b/>
          <w:noProof w:val="0"/>
          <w:sz w:val="24"/>
          <w:szCs w:val="24"/>
        </w:rPr>
        <w:t>.</w:t>
      </w:r>
      <w:r w:rsidRPr="009601B4">
        <w:rPr>
          <w:b/>
          <w:noProof w:val="0"/>
          <w:sz w:val="24"/>
          <w:szCs w:val="24"/>
        </w:rPr>
        <w:tab/>
      </w:r>
      <w:r>
        <w:rPr>
          <w:b/>
          <w:noProof w:val="0"/>
          <w:sz w:val="24"/>
          <w:szCs w:val="24"/>
        </w:rPr>
        <w:t>Videos, Webinars, On-line Classes, In-person Classes and Other Similar Instructiona</w:t>
      </w:r>
      <w:r w:rsidR="002005EA">
        <w:rPr>
          <w:b/>
          <w:noProof w:val="0"/>
          <w:sz w:val="24"/>
          <w:szCs w:val="24"/>
        </w:rPr>
        <w:t>l</w:t>
      </w:r>
    </w:p>
    <w:p w14:paraId="62F3FE07" w14:textId="79BB6B17" w:rsidR="002C3F2E" w:rsidRDefault="002005EA" w:rsidP="002005EA">
      <w:pPr>
        <w:tabs>
          <w:tab w:val="left" w:pos="720"/>
        </w:tabs>
        <w:ind w:left="1440" w:hanging="1440"/>
        <w:jc w:val="both"/>
        <w:rPr>
          <w:b/>
          <w:noProof w:val="0"/>
          <w:sz w:val="24"/>
          <w:szCs w:val="24"/>
        </w:rPr>
      </w:pPr>
      <w:r>
        <w:rPr>
          <w:b/>
          <w:noProof w:val="0"/>
          <w:sz w:val="24"/>
          <w:szCs w:val="24"/>
        </w:rPr>
        <w:tab/>
      </w:r>
      <w:r w:rsidR="002C3F2E">
        <w:rPr>
          <w:b/>
          <w:noProof w:val="0"/>
          <w:sz w:val="24"/>
          <w:szCs w:val="24"/>
        </w:rPr>
        <w:t>Methods</w:t>
      </w:r>
      <w:r w:rsidR="002C3F2E" w:rsidRPr="00DF25C9">
        <w:rPr>
          <w:b/>
          <w:noProof w:val="0"/>
          <w:sz w:val="24"/>
          <w:szCs w:val="24"/>
        </w:rPr>
        <w:t xml:space="preserve"> </w:t>
      </w:r>
    </w:p>
    <w:p w14:paraId="456544F5" w14:textId="77777777" w:rsidR="002C3F2E" w:rsidRDefault="002C3F2E" w:rsidP="00607F85">
      <w:pPr>
        <w:tabs>
          <w:tab w:val="left" w:pos="720"/>
        </w:tabs>
        <w:ind w:left="1440" w:hanging="720"/>
        <w:jc w:val="both"/>
        <w:rPr>
          <w:b/>
          <w:noProof w:val="0"/>
          <w:sz w:val="24"/>
          <w:szCs w:val="24"/>
        </w:rPr>
      </w:pPr>
    </w:p>
    <w:p w14:paraId="383FBD0B" w14:textId="297948F0" w:rsidR="00E302F0" w:rsidRDefault="00464BAD" w:rsidP="00607F85">
      <w:pPr>
        <w:tabs>
          <w:tab w:val="left" w:pos="720"/>
        </w:tabs>
        <w:jc w:val="both"/>
        <w:rPr>
          <w:noProof w:val="0"/>
          <w:sz w:val="24"/>
          <w:szCs w:val="24"/>
        </w:rPr>
      </w:pPr>
      <w:r>
        <w:rPr>
          <w:noProof w:val="0"/>
          <w:sz w:val="24"/>
          <w:szCs w:val="24"/>
        </w:rPr>
        <w:t>Yuma Municipal Court does not currently have any</w:t>
      </w:r>
      <w:r w:rsidR="00EC671F">
        <w:rPr>
          <w:noProof w:val="0"/>
          <w:sz w:val="24"/>
          <w:szCs w:val="24"/>
        </w:rPr>
        <w:t xml:space="preserve"> existing videos, </w:t>
      </w:r>
      <w:r w:rsidR="002C3F2E">
        <w:rPr>
          <w:noProof w:val="0"/>
          <w:sz w:val="24"/>
          <w:szCs w:val="24"/>
        </w:rPr>
        <w:t xml:space="preserve">webinars, </w:t>
      </w:r>
      <w:r w:rsidR="00EC671F">
        <w:rPr>
          <w:noProof w:val="0"/>
          <w:sz w:val="24"/>
          <w:szCs w:val="24"/>
        </w:rPr>
        <w:t xml:space="preserve">and instructional </w:t>
      </w:r>
      <w:r w:rsidR="00EC671F">
        <w:rPr>
          <w:noProof w:val="0"/>
          <w:sz w:val="24"/>
          <w:szCs w:val="24"/>
        </w:rPr>
        <w:lastRenderedPageBreak/>
        <w:t>materials</w:t>
      </w:r>
      <w:r>
        <w:rPr>
          <w:noProof w:val="0"/>
          <w:sz w:val="24"/>
          <w:szCs w:val="24"/>
        </w:rPr>
        <w:t xml:space="preserve"> in </w:t>
      </w:r>
      <w:r w:rsidR="002C3F2E">
        <w:rPr>
          <w:noProof w:val="0"/>
          <w:sz w:val="24"/>
          <w:szCs w:val="24"/>
        </w:rPr>
        <w:t>English</w:t>
      </w:r>
      <w:r w:rsidR="00EC671F">
        <w:rPr>
          <w:noProof w:val="0"/>
          <w:sz w:val="24"/>
          <w:szCs w:val="24"/>
        </w:rPr>
        <w:t xml:space="preserve"> and Spanish</w:t>
      </w:r>
      <w:r>
        <w:rPr>
          <w:noProof w:val="0"/>
          <w:sz w:val="24"/>
          <w:szCs w:val="24"/>
        </w:rPr>
        <w:t xml:space="preserve"> and if any become available the court will provide </w:t>
      </w:r>
      <w:r w:rsidR="00EC671F">
        <w:rPr>
          <w:noProof w:val="0"/>
          <w:sz w:val="24"/>
          <w:szCs w:val="24"/>
        </w:rPr>
        <w:t xml:space="preserve">considering the Department of Justice’s four-factor analysis. </w:t>
      </w:r>
      <w:r w:rsidR="002C3F2E">
        <w:rPr>
          <w:noProof w:val="0"/>
          <w:sz w:val="24"/>
          <w:szCs w:val="24"/>
        </w:rPr>
        <w:t xml:space="preserve"> </w:t>
      </w:r>
    </w:p>
    <w:p w14:paraId="0044307B" w14:textId="77777777" w:rsidR="002C3F2E" w:rsidRPr="00962163" w:rsidRDefault="002C3F2E" w:rsidP="00607F85">
      <w:pPr>
        <w:tabs>
          <w:tab w:val="left" w:pos="720"/>
        </w:tabs>
        <w:jc w:val="both"/>
        <w:rPr>
          <w:szCs w:val="24"/>
        </w:rPr>
      </w:pPr>
    </w:p>
    <w:p w14:paraId="021D82CA" w14:textId="77777777" w:rsidR="007012E3" w:rsidRDefault="007012E3" w:rsidP="00607F85">
      <w:pPr>
        <w:jc w:val="both"/>
        <w:rPr>
          <w:b/>
          <w:bCs/>
          <w:noProof w:val="0"/>
          <w:color w:val="auto"/>
          <w:sz w:val="24"/>
          <w:szCs w:val="24"/>
        </w:rPr>
      </w:pPr>
    </w:p>
    <w:p w14:paraId="18333ADA" w14:textId="5FC06747" w:rsidR="0000075E" w:rsidRDefault="0000075E" w:rsidP="002005EA">
      <w:pPr>
        <w:jc w:val="center"/>
        <w:rPr>
          <w:noProof w:val="0"/>
          <w:color w:val="auto"/>
          <w:sz w:val="24"/>
          <w:szCs w:val="24"/>
        </w:rPr>
      </w:pPr>
      <w:r w:rsidRPr="007B3E6D">
        <w:rPr>
          <w:b/>
          <w:bCs/>
          <w:noProof w:val="0"/>
          <w:color w:val="auto"/>
          <w:sz w:val="24"/>
          <w:szCs w:val="24"/>
        </w:rPr>
        <w:t>VII.</w:t>
      </w:r>
      <w:r w:rsidR="002005EA">
        <w:rPr>
          <w:b/>
          <w:bCs/>
          <w:noProof w:val="0"/>
          <w:color w:val="auto"/>
          <w:sz w:val="24"/>
          <w:szCs w:val="24"/>
        </w:rPr>
        <w:t xml:space="preserve"> </w:t>
      </w:r>
      <w:r w:rsidRPr="007B3E6D">
        <w:rPr>
          <w:b/>
          <w:bCs/>
          <w:noProof w:val="0"/>
          <w:color w:val="auto"/>
          <w:sz w:val="24"/>
          <w:szCs w:val="24"/>
        </w:rPr>
        <w:t>Formal Complaint Process</w:t>
      </w:r>
    </w:p>
    <w:p w14:paraId="0065765F" w14:textId="77777777" w:rsidR="00E302F0" w:rsidRPr="007B3E6D" w:rsidRDefault="00E302F0" w:rsidP="00607F85">
      <w:pPr>
        <w:jc w:val="both"/>
        <w:rPr>
          <w:b/>
          <w:bCs/>
          <w:noProof w:val="0"/>
          <w:color w:val="auto"/>
          <w:sz w:val="24"/>
          <w:szCs w:val="24"/>
        </w:rPr>
      </w:pPr>
    </w:p>
    <w:p w14:paraId="18F81A99" w14:textId="77777777" w:rsidR="00252EF9" w:rsidRDefault="00E1759E" w:rsidP="00607F85">
      <w:pPr>
        <w:jc w:val="both"/>
        <w:rPr>
          <w:noProof w:val="0"/>
          <w:color w:val="auto"/>
          <w:sz w:val="24"/>
          <w:szCs w:val="24"/>
        </w:rPr>
      </w:pPr>
      <w:r w:rsidRPr="007B3E6D">
        <w:rPr>
          <w:noProof w:val="0"/>
          <w:color w:val="auto"/>
          <w:sz w:val="24"/>
          <w:szCs w:val="24"/>
        </w:rPr>
        <w:t>If an LEP court customer believes meaningful access to the courts was not provided to them, they may choose to file a complaint with the trial court’s Language Access Plan Coordinator.</w:t>
      </w:r>
      <w:r w:rsidR="00975BF4" w:rsidRPr="007B3E6D">
        <w:rPr>
          <w:noProof w:val="0"/>
          <w:color w:val="auto"/>
          <w:sz w:val="24"/>
          <w:szCs w:val="24"/>
        </w:rPr>
        <w:t xml:space="preserve"> </w:t>
      </w:r>
    </w:p>
    <w:p w14:paraId="72B8B2AE" w14:textId="74ECBDDE" w:rsidR="00A62EC1" w:rsidRDefault="00464BAD" w:rsidP="00607F85">
      <w:pPr>
        <w:jc w:val="both"/>
        <w:rPr>
          <w:noProof w:val="0"/>
          <w:color w:val="auto"/>
          <w:sz w:val="24"/>
          <w:szCs w:val="24"/>
        </w:rPr>
      </w:pPr>
      <w:r>
        <w:rPr>
          <w:noProof w:val="0"/>
          <w:color w:val="auto"/>
          <w:sz w:val="24"/>
          <w:szCs w:val="24"/>
        </w:rPr>
        <w:t xml:space="preserve">The </w:t>
      </w:r>
      <w:r w:rsidR="00C53D65">
        <w:rPr>
          <w:noProof w:val="0"/>
          <w:color w:val="auto"/>
          <w:sz w:val="24"/>
          <w:szCs w:val="24"/>
        </w:rPr>
        <w:t xml:space="preserve">complaint </w:t>
      </w:r>
      <w:r>
        <w:rPr>
          <w:noProof w:val="0"/>
          <w:color w:val="auto"/>
          <w:sz w:val="24"/>
          <w:szCs w:val="24"/>
        </w:rPr>
        <w:t xml:space="preserve">forms are available at the customer service counter and at </w:t>
      </w:r>
      <w:hyperlink r:id="rId11" w:anchor="ComplaintForm" w:history="1"/>
      <w:r w:rsidR="00252EF9">
        <w:rPr>
          <w:noProof w:val="0"/>
          <w:color w:val="auto"/>
          <w:sz w:val="24"/>
          <w:szCs w:val="24"/>
        </w:rPr>
        <w:t xml:space="preserve"> </w:t>
      </w:r>
    </w:p>
    <w:p w14:paraId="191D3E8C" w14:textId="48891DDA" w:rsidR="00464BAD" w:rsidRDefault="005B72BD" w:rsidP="00057941">
      <w:pPr>
        <w:rPr>
          <w:noProof w:val="0"/>
          <w:color w:val="auto"/>
          <w:sz w:val="24"/>
          <w:szCs w:val="24"/>
        </w:rPr>
      </w:pPr>
      <w:hyperlink r:id="rId12" w:history="1">
        <w:r w:rsidR="009653D9" w:rsidRPr="00AF1A2C">
          <w:rPr>
            <w:rStyle w:val="Hyperlink"/>
            <w:noProof w:val="0"/>
            <w:sz w:val="24"/>
            <w:szCs w:val="24"/>
          </w:rPr>
          <w:t>https://www.azcourts.gov/selfservicecenter/Forms/Language-Access-Complaint</w:t>
        </w:r>
      </w:hyperlink>
      <w:r w:rsidR="00057941">
        <w:rPr>
          <w:noProof w:val="0"/>
          <w:color w:val="auto"/>
          <w:sz w:val="24"/>
          <w:szCs w:val="24"/>
        </w:rPr>
        <w:t xml:space="preserve"> </w:t>
      </w:r>
      <w:r w:rsidR="00252EF9">
        <w:rPr>
          <w:noProof w:val="0"/>
          <w:color w:val="auto"/>
          <w:sz w:val="24"/>
          <w:szCs w:val="24"/>
        </w:rPr>
        <w:t xml:space="preserve">or at </w:t>
      </w:r>
      <w:hyperlink r:id="rId13" w:history="1">
        <w:r w:rsidR="00E3415D" w:rsidRPr="00326958">
          <w:rPr>
            <w:rStyle w:val="Hyperlink"/>
            <w:noProof w:val="0"/>
            <w:sz w:val="24"/>
            <w:szCs w:val="24"/>
          </w:rPr>
          <w:t>https://www.yumaaz.gov/government/contact-us</w:t>
        </w:r>
      </w:hyperlink>
    </w:p>
    <w:p w14:paraId="10A5A0DB" w14:textId="77777777" w:rsidR="00A62EC1" w:rsidRDefault="00A62EC1" w:rsidP="00607F85">
      <w:pPr>
        <w:jc w:val="both"/>
        <w:rPr>
          <w:noProof w:val="0"/>
          <w:color w:val="auto"/>
          <w:sz w:val="24"/>
          <w:szCs w:val="24"/>
        </w:rPr>
      </w:pPr>
    </w:p>
    <w:p w14:paraId="48E25655" w14:textId="11F52EDE" w:rsidR="00813223" w:rsidRDefault="00813223" w:rsidP="00607F85">
      <w:pPr>
        <w:jc w:val="both"/>
        <w:rPr>
          <w:noProof w:val="0"/>
          <w:color w:val="auto"/>
          <w:sz w:val="24"/>
          <w:szCs w:val="24"/>
        </w:rPr>
      </w:pPr>
      <w:r w:rsidRPr="00EC7257">
        <w:rPr>
          <w:noProof w:val="0"/>
          <w:color w:val="auto"/>
          <w:sz w:val="24"/>
          <w:szCs w:val="24"/>
        </w:rPr>
        <w:t>The complaint may be filed as follows:</w:t>
      </w:r>
    </w:p>
    <w:p w14:paraId="6CA39792" w14:textId="77777777" w:rsidR="00252EF9" w:rsidRPr="00B95072" w:rsidRDefault="00252EF9" w:rsidP="00E44D28">
      <w:pPr>
        <w:numPr>
          <w:ilvl w:val="0"/>
          <w:numId w:val="3"/>
        </w:numPr>
        <w:jc w:val="both"/>
        <w:rPr>
          <w:b/>
          <w:bCs/>
          <w:noProof w:val="0"/>
          <w:color w:val="auto"/>
          <w:sz w:val="24"/>
          <w:szCs w:val="24"/>
        </w:rPr>
      </w:pPr>
      <w:r>
        <w:rPr>
          <w:bCs/>
          <w:noProof w:val="0"/>
          <w:color w:val="auto"/>
          <w:sz w:val="24"/>
          <w:szCs w:val="24"/>
        </w:rPr>
        <w:t>Complaint form needs to be completed by the person making the complaint.</w:t>
      </w:r>
    </w:p>
    <w:p w14:paraId="5AFABE6A" w14:textId="77777777" w:rsidR="00252EF9" w:rsidRPr="00B95072" w:rsidRDefault="00252EF9" w:rsidP="00E44D28">
      <w:pPr>
        <w:numPr>
          <w:ilvl w:val="0"/>
          <w:numId w:val="3"/>
        </w:numPr>
        <w:jc w:val="both"/>
        <w:rPr>
          <w:b/>
          <w:bCs/>
          <w:noProof w:val="0"/>
          <w:color w:val="auto"/>
          <w:sz w:val="24"/>
          <w:szCs w:val="24"/>
        </w:rPr>
      </w:pPr>
      <w:r>
        <w:rPr>
          <w:noProof w:val="0"/>
          <w:color w:val="auto"/>
          <w:sz w:val="24"/>
          <w:szCs w:val="24"/>
        </w:rPr>
        <w:t>Upon receipt of the complaint by mail, in person, web contact or other means, the court will date stamp and submit complaint form to the Court Administrator who is also the Language Access Plan Coordinator.</w:t>
      </w:r>
    </w:p>
    <w:p w14:paraId="6067C471" w14:textId="77777777" w:rsidR="00252EF9" w:rsidRPr="00C5568B" w:rsidRDefault="00252EF9" w:rsidP="00E44D28">
      <w:pPr>
        <w:numPr>
          <w:ilvl w:val="0"/>
          <w:numId w:val="3"/>
        </w:numPr>
        <w:jc w:val="both"/>
        <w:rPr>
          <w:b/>
          <w:bCs/>
          <w:noProof w:val="0"/>
          <w:color w:val="auto"/>
          <w:sz w:val="24"/>
          <w:szCs w:val="24"/>
        </w:rPr>
      </w:pPr>
      <w:r>
        <w:rPr>
          <w:noProof w:val="0"/>
          <w:color w:val="auto"/>
          <w:sz w:val="24"/>
          <w:szCs w:val="24"/>
        </w:rPr>
        <w:t>If time is of the essence, personal contact may be made with the complainant to resolve issue as soon as possible; followed up with a confirmation of resolution in writing.</w:t>
      </w:r>
    </w:p>
    <w:p w14:paraId="07E81E63" w14:textId="77777777" w:rsidR="00252EF9" w:rsidRPr="00C5568B" w:rsidRDefault="00252EF9" w:rsidP="00E44D28">
      <w:pPr>
        <w:numPr>
          <w:ilvl w:val="0"/>
          <w:numId w:val="3"/>
        </w:numPr>
        <w:jc w:val="both"/>
        <w:rPr>
          <w:b/>
          <w:bCs/>
          <w:noProof w:val="0"/>
          <w:color w:val="auto"/>
          <w:sz w:val="24"/>
          <w:szCs w:val="24"/>
        </w:rPr>
      </w:pPr>
      <w:r>
        <w:rPr>
          <w:noProof w:val="0"/>
          <w:color w:val="auto"/>
          <w:sz w:val="24"/>
          <w:szCs w:val="24"/>
        </w:rPr>
        <w:t xml:space="preserve">The </w:t>
      </w:r>
      <w:r w:rsidRPr="00C53D65">
        <w:rPr>
          <w:noProof w:val="0"/>
          <w:color w:val="auto"/>
          <w:sz w:val="24"/>
          <w:szCs w:val="24"/>
        </w:rPr>
        <w:t xml:space="preserve">court will respond to any complaint </w:t>
      </w:r>
      <w:r>
        <w:rPr>
          <w:noProof w:val="0"/>
          <w:color w:val="auto"/>
          <w:sz w:val="24"/>
          <w:szCs w:val="24"/>
        </w:rPr>
        <w:t xml:space="preserve">in writing </w:t>
      </w:r>
      <w:r w:rsidRPr="00C53D65">
        <w:rPr>
          <w:noProof w:val="0"/>
          <w:color w:val="auto"/>
          <w:sz w:val="24"/>
          <w:szCs w:val="24"/>
        </w:rPr>
        <w:t>within 30 days and the records will be maintained as public records.</w:t>
      </w:r>
    </w:p>
    <w:p w14:paraId="6EE26EB0" w14:textId="77777777" w:rsidR="00252EF9" w:rsidRPr="00B95072" w:rsidRDefault="00252EF9" w:rsidP="00E44D28">
      <w:pPr>
        <w:numPr>
          <w:ilvl w:val="0"/>
          <w:numId w:val="3"/>
        </w:numPr>
        <w:jc w:val="both"/>
        <w:rPr>
          <w:bCs/>
          <w:noProof w:val="0"/>
          <w:color w:val="auto"/>
          <w:sz w:val="24"/>
          <w:szCs w:val="24"/>
        </w:rPr>
      </w:pPr>
      <w:r w:rsidRPr="00B95072">
        <w:rPr>
          <w:bCs/>
          <w:noProof w:val="0"/>
          <w:color w:val="auto"/>
          <w:sz w:val="24"/>
          <w:szCs w:val="24"/>
        </w:rPr>
        <w:t>Presiding Judge of the Municipal Court will be notified of the complaint and resolution.</w:t>
      </w:r>
    </w:p>
    <w:p w14:paraId="7FBD5503" w14:textId="77777777" w:rsidR="00252EF9" w:rsidRPr="00FC320A" w:rsidRDefault="00252EF9" w:rsidP="00E44D28">
      <w:pPr>
        <w:numPr>
          <w:ilvl w:val="0"/>
          <w:numId w:val="3"/>
        </w:numPr>
        <w:jc w:val="both"/>
        <w:rPr>
          <w:b/>
          <w:bCs/>
          <w:noProof w:val="0"/>
          <w:color w:val="auto"/>
          <w:sz w:val="24"/>
          <w:szCs w:val="24"/>
        </w:rPr>
      </w:pPr>
      <w:r>
        <w:rPr>
          <w:noProof w:val="0"/>
          <w:color w:val="auto"/>
          <w:sz w:val="24"/>
          <w:szCs w:val="24"/>
        </w:rPr>
        <w:t>T</w:t>
      </w:r>
      <w:r w:rsidRPr="00C53D65">
        <w:rPr>
          <w:noProof w:val="0"/>
          <w:color w:val="auto"/>
          <w:sz w:val="24"/>
          <w:szCs w:val="24"/>
        </w:rPr>
        <w:t>ranslated versions of the complaint form are available in multiple locations, including, but not limited to:</w:t>
      </w:r>
    </w:p>
    <w:p w14:paraId="1964F677" w14:textId="77777777" w:rsidR="00326958" w:rsidRPr="00326958" w:rsidRDefault="00252EF9" w:rsidP="00E44D28">
      <w:pPr>
        <w:numPr>
          <w:ilvl w:val="1"/>
          <w:numId w:val="3"/>
        </w:numPr>
        <w:rPr>
          <w:b/>
          <w:bCs/>
          <w:noProof w:val="0"/>
          <w:color w:val="auto"/>
          <w:sz w:val="24"/>
          <w:szCs w:val="24"/>
        </w:rPr>
      </w:pPr>
      <w:r w:rsidRPr="00326958">
        <w:rPr>
          <w:noProof w:val="0"/>
          <w:color w:val="auto"/>
          <w:sz w:val="24"/>
          <w:szCs w:val="24"/>
        </w:rPr>
        <w:t xml:space="preserve">Forms posted on the court’s website </w:t>
      </w:r>
      <w:hyperlink r:id="rId14" w:history="1">
        <w:r w:rsidR="00326958" w:rsidRPr="00326958">
          <w:rPr>
            <w:rStyle w:val="Hyperlink"/>
            <w:noProof w:val="0"/>
            <w:sz w:val="24"/>
            <w:szCs w:val="24"/>
          </w:rPr>
          <w:t>https://www.yumaaz.gov/government/municipal-court</w:t>
        </w:r>
      </w:hyperlink>
      <w:r w:rsidR="00326958" w:rsidRPr="00326958">
        <w:rPr>
          <w:noProof w:val="0"/>
          <w:color w:val="auto"/>
          <w:sz w:val="24"/>
          <w:szCs w:val="24"/>
        </w:rPr>
        <w:t xml:space="preserve"> </w:t>
      </w:r>
    </w:p>
    <w:p w14:paraId="3E623722" w14:textId="52942BE6" w:rsidR="00252EF9" w:rsidRPr="00326958" w:rsidRDefault="00252EF9" w:rsidP="00E44D28">
      <w:pPr>
        <w:numPr>
          <w:ilvl w:val="1"/>
          <w:numId w:val="3"/>
        </w:numPr>
        <w:jc w:val="both"/>
        <w:rPr>
          <w:b/>
          <w:bCs/>
          <w:noProof w:val="0"/>
          <w:color w:val="auto"/>
          <w:sz w:val="24"/>
          <w:szCs w:val="24"/>
        </w:rPr>
      </w:pPr>
      <w:r w:rsidRPr="00326958">
        <w:rPr>
          <w:noProof w:val="0"/>
          <w:color w:val="auto"/>
          <w:sz w:val="24"/>
          <w:szCs w:val="24"/>
        </w:rPr>
        <w:t>Complaint form attached (English/Spanish) to the LAP; and</w:t>
      </w:r>
    </w:p>
    <w:p w14:paraId="2E809A0E" w14:textId="77777777" w:rsidR="00607F85" w:rsidRPr="00B95072" w:rsidRDefault="00607F85" w:rsidP="00D43845">
      <w:pPr>
        <w:ind w:left="1620"/>
        <w:jc w:val="both"/>
        <w:rPr>
          <w:b/>
          <w:bCs/>
          <w:noProof w:val="0"/>
          <w:color w:val="auto"/>
          <w:sz w:val="24"/>
          <w:szCs w:val="24"/>
        </w:rPr>
      </w:pPr>
    </w:p>
    <w:p w14:paraId="0F729A8C" w14:textId="2F199F56" w:rsidR="00465A97" w:rsidRPr="00B335DE" w:rsidRDefault="00B335DE" w:rsidP="00E44D28">
      <w:pPr>
        <w:numPr>
          <w:ilvl w:val="0"/>
          <w:numId w:val="2"/>
        </w:numPr>
        <w:jc w:val="both"/>
        <w:rPr>
          <w:b/>
          <w:bCs/>
          <w:noProof w:val="0"/>
          <w:color w:val="auto"/>
          <w:sz w:val="24"/>
          <w:szCs w:val="24"/>
        </w:rPr>
      </w:pPr>
      <w:r w:rsidRPr="00B335DE">
        <w:rPr>
          <w:noProof w:val="0"/>
          <w:color w:val="auto"/>
          <w:sz w:val="24"/>
          <w:szCs w:val="24"/>
        </w:rPr>
        <w:t xml:space="preserve">The court will ensure </w:t>
      </w:r>
      <w:r w:rsidR="00C53D65" w:rsidRPr="00B335DE">
        <w:rPr>
          <w:noProof w:val="0"/>
          <w:color w:val="auto"/>
          <w:sz w:val="24"/>
          <w:szCs w:val="24"/>
        </w:rPr>
        <w:t>that translated versions of the complaint form are available in multiple locations, including, but not limited to:</w:t>
      </w:r>
    </w:p>
    <w:p w14:paraId="3A9F9A31" w14:textId="77777777" w:rsidR="00465A97" w:rsidRPr="00B335DE" w:rsidRDefault="00C53D65" w:rsidP="00E44D28">
      <w:pPr>
        <w:numPr>
          <w:ilvl w:val="1"/>
          <w:numId w:val="2"/>
        </w:numPr>
        <w:jc w:val="both"/>
        <w:rPr>
          <w:b/>
          <w:bCs/>
          <w:noProof w:val="0"/>
          <w:color w:val="auto"/>
          <w:sz w:val="24"/>
          <w:szCs w:val="24"/>
        </w:rPr>
      </w:pPr>
      <w:r w:rsidRPr="00B335DE">
        <w:rPr>
          <w:noProof w:val="0"/>
          <w:color w:val="auto"/>
          <w:sz w:val="24"/>
          <w:szCs w:val="24"/>
        </w:rPr>
        <w:t>Forms posted on the court’s website and</w:t>
      </w:r>
    </w:p>
    <w:p w14:paraId="17EB1F86" w14:textId="77777777" w:rsidR="00465A97" w:rsidRPr="00C53D65" w:rsidRDefault="00C53D65" w:rsidP="00E44D28">
      <w:pPr>
        <w:numPr>
          <w:ilvl w:val="1"/>
          <w:numId w:val="2"/>
        </w:numPr>
        <w:jc w:val="both"/>
        <w:rPr>
          <w:b/>
          <w:bCs/>
          <w:noProof w:val="0"/>
          <w:color w:val="auto"/>
          <w:sz w:val="24"/>
          <w:szCs w:val="24"/>
        </w:rPr>
      </w:pPr>
      <w:r w:rsidRPr="00B335DE">
        <w:rPr>
          <w:noProof w:val="0"/>
          <w:color w:val="auto"/>
          <w:sz w:val="24"/>
          <w:szCs w:val="24"/>
        </w:rPr>
        <w:t>Hard copy forms available at the counters</w:t>
      </w:r>
      <w:r w:rsidRPr="00C53D65">
        <w:rPr>
          <w:noProof w:val="0"/>
          <w:color w:val="auto"/>
          <w:sz w:val="24"/>
          <w:szCs w:val="24"/>
        </w:rPr>
        <w:t>.</w:t>
      </w:r>
    </w:p>
    <w:p w14:paraId="3225035D" w14:textId="77777777" w:rsidR="0000075E" w:rsidRDefault="0000075E" w:rsidP="00607F85">
      <w:pPr>
        <w:jc w:val="both"/>
        <w:rPr>
          <w:noProof w:val="0"/>
          <w:sz w:val="24"/>
          <w:szCs w:val="24"/>
        </w:rPr>
      </w:pPr>
    </w:p>
    <w:p w14:paraId="50FEDCA7" w14:textId="02406190" w:rsidR="002A5CBA" w:rsidRPr="007B3E6D" w:rsidRDefault="00D068AC" w:rsidP="002005EA">
      <w:pPr>
        <w:jc w:val="center"/>
        <w:rPr>
          <w:noProof w:val="0"/>
          <w:sz w:val="24"/>
          <w:szCs w:val="24"/>
        </w:rPr>
      </w:pPr>
      <w:r w:rsidRPr="007B3E6D">
        <w:rPr>
          <w:b/>
          <w:noProof w:val="0"/>
          <w:sz w:val="24"/>
          <w:szCs w:val="24"/>
        </w:rPr>
        <w:t>VII</w:t>
      </w:r>
      <w:r w:rsidR="0000075E" w:rsidRPr="007B3E6D">
        <w:rPr>
          <w:b/>
          <w:noProof w:val="0"/>
          <w:sz w:val="24"/>
          <w:szCs w:val="24"/>
        </w:rPr>
        <w:t>I</w:t>
      </w:r>
      <w:r w:rsidRPr="007B3E6D">
        <w:rPr>
          <w:b/>
          <w:noProof w:val="0"/>
          <w:sz w:val="24"/>
          <w:szCs w:val="24"/>
        </w:rPr>
        <w:t>.</w:t>
      </w:r>
      <w:r w:rsidR="002005EA">
        <w:rPr>
          <w:b/>
          <w:noProof w:val="0"/>
          <w:sz w:val="24"/>
          <w:szCs w:val="24"/>
        </w:rPr>
        <w:t xml:space="preserve"> </w:t>
      </w:r>
      <w:r w:rsidR="005C69BC" w:rsidRPr="007B3E6D">
        <w:rPr>
          <w:b/>
          <w:noProof w:val="0"/>
          <w:sz w:val="24"/>
          <w:szCs w:val="24"/>
        </w:rPr>
        <w:t xml:space="preserve">Public Notification and Evaluation of </w:t>
      </w:r>
      <w:r w:rsidR="00B85B9E" w:rsidRPr="007B3E6D">
        <w:rPr>
          <w:b/>
          <w:noProof w:val="0"/>
          <w:sz w:val="24"/>
          <w:szCs w:val="24"/>
        </w:rPr>
        <w:t>LAP</w:t>
      </w:r>
    </w:p>
    <w:p w14:paraId="5C63D2A6" w14:textId="6166FE39" w:rsidR="00D068AC" w:rsidRDefault="00D068AC" w:rsidP="00607F85">
      <w:pPr>
        <w:jc w:val="both"/>
        <w:rPr>
          <w:b/>
          <w:noProof w:val="0"/>
          <w:sz w:val="24"/>
          <w:szCs w:val="24"/>
        </w:rPr>
      </w:pPr>
      <w:r w:rsidRPr="007B3E6D">
        <w:rPr>
          <w:b/>
          <w:noProof w:val="0"/>
          <w:sz w:val="24"/>
          <w:szCs w:val="24"/>
        </w:rPr>
        <w:t xml:space="preserve"> </w:t>
      </w:r>
    </w:p>
    <w:p w14:paraId="7C951E4A" w14:textId="4D3B41C7" w:rsidR="00D068AC" w:rsidRDefault="00D068AC" w:rsidP="00672D35">
      <w:pPr>
        <w:tabs>
          <w:tab w:val="left" w:pos="720"/>
        </w:tabs>
        <w:jc w:val="both"/>
        <w:rPr>
          <w:b/>
          <w:noProof w:val="0"/>
          <w:sz w:val="24"/>
          <w:szCs w:val="24"/>
        </w:rPr>
      </w:pPr>
      <w:r w:rsidRPr="007B3E6D">
        <w:rPr>
          <w:b/>
          <w:noProof w:val="0"/>
          <w:sz w:val="24"/>
          <w:szCs w:val="24"/>
        </w:rPr>
        <w:t>A.</w:t>
      </w:r>
      <w:r w:rsidRPr="007B3E6D">
        <w:rPr>
          <w:b/>
          <w:noProof w:val="0"/>
          <w:sz w:val="24"/>
          <w:szCs w:val="24"/>
        </w:rPr>
        <w:tab/>
      </w:r>
      <w:r w:rsidR="00B85B9E" w:rsidRPr="007B3E6D">
        <w:rPr>
          <w:b/>
          <w:noProof w:val="0"/>
          <w:sz w:val="24"/>
          <w:szCs w:val="24"/>
        </w:rPr>
        <w:t xml:space="preserve">LAP </w:t>
      </w:r>
      <w:r w:rsidRPr="007B3E6D">
        <w:rPr>
          <w:b/>
          <w:noProof w:val="0"/>
          <w:sz w:val="24"/>
          <w:szCs w:val="24"/>
        </w:rPr>
        <w:t xml:space="preserve">Approval </w:t>
      </w:r>
      <w:r w:rsidR="00DF25C9" w:rsidRPr="007B3E6D">
        <w:rPr>
          <w:b/>
          <w:noProof w:val="0"/>
          <w:sz w:val="24"/>
          <w:szCs w:val="24"/>
        </w:rPr>
        <w:t>and</w:t>
      </w:r>
      <w:r w:rsidRPr="007B3E6D">
        <w:rPr>
          <w:b/>
          <w:noProof w:val="0"/>
          <w:sz w:val="24"/>
          <w:szCs w:val="24"/>
        </w:rPr>
        <w:t xml:space="preserve"> Notification</w:t>
      </w:r>
    </w:p>
    <w:p w14:paraId="51C5EFB3" w14:textId="77777777" w:rsidR="00EC671F" w:rsidRPr="007B3E6D" w:rsidRDefault="00EC671F" w:rsidP="00607F85">
      <w:pPr>
        <w:tabs>
          <w:tab w:val="left" w:pos="720"/>
        </w:tabs>
        <w:ind w:left="1440" w:hanging="720"/>
        <w:jc w:val="both"/>
        <w:rPr>
          <w:b/>
          <w:noProof w:val="0"/>
          <w:sz w:val="24"/>
          <w:szCs w:val="24"/>
        </w:rPr>
      </w:pPr>
    </w:p>
    <w:p w14:paraId="7FB803FA" w14:textId="77E7E824" w:rsidR="00D068AC" w:rsidRPr="007B3E6D" w:rsidRDefault="00D068AC" w:rsidP="00607F85">
      <w:pPr>
        <w:pStyle w:val="Style3"/>
        <w:ind w:left="0"/>
        <w:jc w:val="both"/>
        <w:rPr>
          <w:noProof w:val="0"/>
          <w:sz w:val="24"/>
          <w:szCs w:val="24"/>
        </w:rPr>
      </w:pPr>
      <w:r w:rsidRPr="007B3E6D">
        <w:rPr>
          <w:noProof w:val="0"/>
          <w:sz w:val="24"/>
          <w:szCs w:val="24"/>
        </w:rPr>
        <w:t xml:space="preserve">The </w:t>
      </w:r>
      <w:r w:rsidR="00E13100">
        <w:rPr>
          <w:noProof w:val="0"/>
          <w:sz w:val="24"/>
          <w:szCs w:val="24"/>
        </w:rPr>
        <w:t>Yuma Municipal Court</w:t>
      </w:r>
      <w:r w:rsidR="00173060" w:rsidRPr="007B3E6D">
        <w:rPr>
          <w:noProof w:val="0"/>
          <w:sz w:val="24"/>
          <w:szCs w:val="24"/>
        </w:rPr>
        <w:t>’s</w:t>
      </w:r>
      <w:r w:rsidRPr="007B3E6D">
        <w:rPr>
          <w:noProof w:val="0"/>
          <w:sz w:val="24"/>
          <w:szCs w:val="24"/>
        </w:rPr>
        <w:t xml:space="preserve"> </w:t>
      </w:r>
      <w:r w:rsidR="00B85B9E" w:rsidRPr="007B3E6D">
        <w:rPr>
          <w:noProof w:val="0"/>
          <w:color w:val="auto"/>
          <w:sz w:val="24"/>
          <w:szCs w:val="24"/>
        </w:rPr>
        <w:t xml:space="preserve">LAP </w:t>
      </w:r>
      <w:r w:rsidRPr="007B3E6D">
        <w:rPr>
          <w:noProof w:val="0"/>
          <w:sz w:val="24"/>
          <w:szCs w:val="24"/>
        </w:rPr>
        <w:t xml:space="preserve">is </w:t>
      </w:r>
      <w:r w:rsidR="00252EF9">
        <w:rPr>
          <w:noProof w:val="0"/>
          <w:sz w:val="24"/>
          <w:szCs w:val="24"/>
        </w:rPr>
        <w:t xml:space="preserve">subject to </w:t>
      </w:r>
      <w:r w:rsidR="00252EF9">
        <w:rPr>
          <w:noProof w:val="0"/>
          <w:color w:val="auto"/>
          <w:sz w:val="24"/>
          <w:szCs w:val="24"/>
        </w:rPr>
        <w:t>approval</w:t>
      </w:r>
      <w:r w:rsidRPr="007B3E6D">
        <w:rPr>
          <w:noProof w:val="0"/>
          <w:color w:val="auto"/>
          <w:sz w:val="24"/>
          <w:szCs w:val="24"/>
        </w:rPr>
        <w:t xml:space="preserve"> </w:t>
      </w:r>
      <w:r w:rsidRPr="007B3E6D">
        <w:rPr>
          <w:noProof w:val="0"/>
          <w:sz w:val="24"/>
          <w:szCs w:val="24"/>
        </w:rPr>
        <w:t xml:space="preserve">by the </w:t>
      </w:r>
      <w:r w:rsidR="00252EF9">
        <w:rPr>
          <w:noProof w:val="0"/>
          <w:sz w:val="24"/>
          <w:szCs w:val="24"/>
        </w:rPr>
        <w:t>P</w:t>
      </w:r>
      <w:r w:rsidRPr="007B3E6D">
        <w:rPr>
          <w:noProof w:val="0"/>
          <w:sz w:val="24"/>
          <w:szCs w:val="24"/>
        </w:rPr>
        <w:t xml:space="preserve">residing </w:t>
      </w:r>
      <w:r w:rsidR="00252EF9">
        <w:rPr>
          <w:noProof w:val="0"/>
          <w:sz w:val="24"/>
          <w:szCs w:val="24"/>
        </w:rPr>
        <w:t>J</w:t>
      </w:r>
      <w:r w:rsidRPr="007B3E6D">
        <w:rPr>
          <w:noProof w:val="0"/>
          <w:sz w:val="24"/>
          <w:szCs w:val="24"/>
        </w:rPr>
        <w:t xml:space="preserve">udge and </w:t>
      </w:r>
      <w:r w:rsidR="00252EF9">
        <w:rPr>
          <w:noProof w:val="0"/>
          <w:sz w:val="24"/>
          <w:szCs w:val="24"/>
        </w:rPr>
        <w:t>Court Administrator</w:t>
      </w:r>
      <w:r w:rsidRPr="007B3E6D">
        <w:rPr>
          <w:noProof w:val="0"/>
          <w:sz w:val="24"/>
          <w:szCs w:val="24"/>
        </w:rPr>
        <w:t>.</w:t>
      </w:r>
      <w:r w:rsidR="00581076" w:rsidRPr="007B3E6D">
        <w:rPr>
          <w:noProof w:val="0"/>
          <w:sz w:val="24"/>
          <w:szCs w:val="24"/>
        </w:rPr>
        <w:t xml:space="preserve"> </w:t>
      </w:r>
      <w:r w:rsidRPr="007B3E6D">
        <w:rPr>
          <w:noProof w:val="0"/>
          <w:sz w:val="24"/>
          <w:szCs w:val="24"/>
        </w:rPr>
        <w:t xml:space="preserve">Upon approval, a copy </w:t>
      </w:r>
      <w:r w:rsidR="00252EF9">
        <w:rPr>
          <w:noProof w:val="0"/>
          <w:sz w:val="24"/>
          <w:szCs w:val="24"/>
        </w:rPr>
        <w:t xml:space="preserve">will be </w:t>
      </w:r>
      <w:r w:rsidR="00C61240">
        <w:rPr>
          <w:noProof w:val="0"/>
          <w:sz w:val="24"/>
          <w:szCs w:val="24"/>
        </w:rPr>
        <w:t>forwarded</w:t>
      </w:r>
      <w:r w:rsidR="00252EF9">
        <w:rPr>
          <w:noProof w:val="0"/>
          <w:sz w:val="24"/>
          <w:szCs w:val="24"/>
        </w:rPr>
        <w:t xml:space="preserve"> </w:t>
      </w:r>
      <w:r w:rsidRPr="007B3E6D">
        <w:rPr>
          <w:noProof w:val="0"/>
          <w:sz w:val="24"/>
          <w:szCs w:val="24"/>
        </w:rPr>
        <w:t>to the AOC</w:t>
      </w:r>
      <w:r w:rsidR="00B85B9E" w:rsidRPr="007B3E6D">
        <w:rPr>
          <w:noProof w:val="0"/>
          <w:sz w:val="24"/>
          <w:szCs w:val="24"/>
        </w:rPr>
        <w:t xml:space="preserve"> Court Services Division</w:t>
      </w:r>
      <w:r w:rsidRPr="007B3E6D">
        <w:rPr>
          <w:noProof w:val="0"/>
          <w:sz w:val="24"/>
          <w:szCs w:val="24"/>
        </w:rPr>
        <w:t xml:space="preserve">. Any revisions to the plan will be submitted to the </w:t>
      </w:r>
      <w:r w:rsidR="00252EF9">
        <w:rPr>
          <w:noProof w:val="0"/>
          <w:sz w:val="24"/>
          <w:szCs w:val="24"/>
        </w:rPr>
        <w:t>P</w:t>
      </w:r>
      <w:r w:rsidRPr="007B3E6D">
        <w:rPr>
          <w:noProof w:val="0"/>
          <w:sz w:val="24"/>
          <w:szCs w:val="24"/>
        </w:rPr>
        <w:t xml:space="preserve">residing </w:t>
      </w:r>
      <w:r w:rsidR="00252EF9">
        <w:rPr>
          <w:noProof w:val="0"/>
          <w:sz w:val="24"/>
          <w:szCs w:val="24"/>
        </w:rPr>
        <w:t>J</w:t>
      </w:r>
      <w:r w:rsidRPr="007B3E6D">
        <w:rPr>
          <w:noProof w:val="0"/>
          <w:sz w:val="24"/>
          <w:szCs w:val="24"/>
        </w:rPr>
        <w:t xml:space="preserve">udge and </w:t>
      </w:r>
      <w:r w:rsidR="00252EF9">
        <w:rPr>
          <w:noProof w:val="0"/>
          <w:sz w:val="24"/>
          <w:szCs w:val="24"/>
        </w:rPr>
        <w:t>C</w:t>
      </w:r>
      <w:r w:rsidRPr="007B3E6D">
        <w:rPr>
          <w:noProof w:val="0"/>
          <w:sz w:val="24"/>
          <w:szCs w:val="24"/>
        </w:rPr>
        <w:t xml:space="preserve">ourt </w:t>
      </w:r>
      <w:r w:rsidR="00252EF9">
        <w:rPr>
          <w:noProof w:val="0"/>
          <w:sz w:val="24"/>
          <w:szCs w:val="24"/>
        </w:rPr>
        <w:t>Administrator</w:t>
      </w:r>
      <w:r w:rsidRPr="007B3E6D">
        <w:rPr>
          <w:noProof w:val="0"/>
          <w:sz w:val="24"/>
          <w:szCs w:val="24"/>
        </w:rPr>
        <w:t xml:space="preserve"> for approval, </w:t>
      </w:r>
      <w:r w:rsidR="000A5FF2" w:rsidRPr="007B3E6D">
        <w:rPr>
          <w:noProof w:val="0"/>
          <w:sz w:val="24"/>
          <w:szCs w:val="24"/>
        </w:rPr>
        <w:t>and then</w:t>
      </w:r>
      <w:r w:rsidRPr="007B3E6D">
        <w:rPr>
          <w:noProof w:val="0"/>
          <w:sz w:val="24"/>
          <w:szCs w:val="24"/>
        </w:rPr>
        <w:t xml:space="preserve"> forwarded to the AOC. Copies of</w:t>
      </w:r>
      <w:r w:rsidR="00C1157D" w:rsidRPr="007B3E6D">
        <w:rPr>
          <w:noProof w:val="0"/>
          <w:sz w:val="24"/>
          <w:szCs w:val="24"/>
        </w:rPr>
        <w:t xml:space="preserve"> </w:t>
      </w:r>
      <w:r w:rsidR="00E13100">
        <w:rPr>
          <w:noProof w:val="0"/>
          <w:sz w:val="24"/>
          <w:szCs w:val="24"/>
        </w:rPr>
        <w:t>Yuma Municipal Court</w:t>
      </w:r>
      <w:r w:rsidR="00173060" w:rsidRPr="007B3E6D">
        <w:rPr>
          <w:noProof w:val="0"/>
          <w:sz w:val="24"/>
          <w:szCs w:val="24"/>
        </w:rPr>
        <w:t>’s</w:t>
      </w:r>
      <w:r w:rsidR="00C1157D" w:rsidRPr="007B3E6D">
        <w:rPr>
          <w:noProof w:val="0"/>
          <w:sz w:val="24"/>
          <w:szCs w:val="24"/>
        </w:rPr>
        <w:t xml:space="preserve"> </w:t>
      </w:r>
      <w:r w:rsidR="00B85B9E" w:rsidRPr="007B3E6D">
        <w:rPr>
          <w:noProof w:val="0"/>
          <w:sz w:val="24"/>
          <w:szCs w:val="24"/>
        </w:rPr>
        <w:t xml:space="preserve">LAP </w:t>
      </w:r>
      <w:r w:rsidRPr="007B3E6D">
        <w:rPr>
          <w:noProof w:val="0"/>
          <w:sz w:val="24"/>
          <w:szCs w:val="24"/>
        </w:rPr>
        <w:t xml:space="preserve">will be provided </w:t>
      </w:r>
      <w:r w:rsidR="00B92622" w:rsidRPr="007B3E6D">
        <w:rPr>
          <w:noProof w:val="0"/>
          <w:sz w:val="24"/>
          <w:szCs w:val="24"/>
        </w:rPr>
        <w:t xml:space="preserve">to the public </w:t>
      </w:r>
      <w:r w:rsidR="00C61240">
        <w:rPr>
          <w:noProof w:val="0"/>
          <w:sz w:val="24"/>
          <w:szCs w:val="24"/>
        </w:rPr>
        <w:t>up</w:t>
      </w:r>
      <w:r w:rsidR="003E3C7C">
        <w:rPr>
          <w:noProof w:val="0"/>
          <w:sz w:val="24"/>
          <w:szCs w:val="24"/>
        </w:rPr>
        <w:t>on request and made available on the court’s page on the City of Yuma’s website.</w:t>
      </w:r>
    </w:p>
    <w:p w14:paraId="1E67AF8A" w14:textId="77777777" w:rsidR="00CC6952" w:rsidRDefault="00CC6952" w:rsidP="00607F85">
      <w:pPr>
        <w:pStyle w:val="Style3"/>
        <w:ind w:left="0"/>
        <w:jc w:val="both"/>
        <w:rPr>
          <w:b/>
          <w:bCs/>
          <w:noProof w:val="0"/>
          <w:sz w:val="24"/>
          <w:szCs w:val="24"/>
        </w:rPr>
      </w:pPr>
    </w:p>
    <w:p w14:paraId="6684006C" w14:textId="3CD3A4D7" w:rsidR="00672D35" w:rsidRPr="00672D35" w:rsidRDefault="00672D35" w:rsidP="00607F85">
      <w:pPr>
        <w:pStyle w:val="Style3"/>
        <w:ind w:left="0"/>
        <w:jc w:val="both"/>
        <w:rPr>
          <w:b/>
          <w:bCs/>
          <w:noProof w:val="0"/>
          <w:sz w:val="24"/>
          <w:szCs w:val="24"/>
        </w:rPr>
      </w:pPr>
      <w:r w:rsidRPr="00672D35">
        <w:rPr>
          <w:b/>
          <w:bCs/>
          <w:noProof w:val="0"/>
          <w:sz w:val="24"/>
          <w:szCs w:val="24"/>
        </w:rPr>
        <w:t>B.</w:t>
      </w:r>
      <w:r w:rsidRPr="00672D35">
        <w:rPr>
          <w:b/>
          <w:bCs/>
          <w:noProof w:val="0"/>
          <w:sz w:val="24"/>
          <w:szCs w:val="24"/>
        </w:rPr>
        <w:tab/>
        <w:t>Evaluation of the LAP</w:t>
      </w:r>
    </w:p>
    <w:p w14:paraId="7D7DE7B2" w14:textId="77777777" w:rsidR="00D068AC" w:rsidRPr="007B3E6D" w:rsidRDefault="00D068AC" w:rsidP="00607F85">
      <w:pPr>
        <w:jc w:val="both"/>
        <w:rPr>
          <w:noProof w:val="0"/>
          <w:sz w:val="24"/>
          <w:szCs w:val="24"/>
        </w:rPr>
      </w:pPr>
    </w:p>
    <w:p w14:paraId="622E9D56" w14:textId="395FBA23" w:rsidR="00E50CCD" w:rsidRPr="007B3E6D" w:rsidRDefault="003E3C7C" w:rsidP="00607F85">
      <w:pPr>
        <w:jc w:val="both"/>
        <w:rPr>
          <w:rFonts w:ascii="Calibri" w:hAnsi="Calibri"/>
          <w:color w:val="auto"/>
          <w:sz w:val="22"/>
          <w:szCs w:val="22"/>
        </w:rPr>
      </w:pPr>
      <w:r>
        <w:rPr>
          <w:noProof w:val="0"/>
          <w:color w:val="auto"/>
          <w:sz w:val="24"/>
          <w:szCs w:val="24"/>
        </w:rPr>
        <w:t xml:space="preserve">Yuma Municipal Court’s Administrator will yearly </w:t>
      </w:r>
      <w:r w:rsidR="00D068AC" w:rsidRPr="007B3E6D">
        <w:rPr>
          <w:noProof w:val="0"/>
          <w:color w:val="auto"/>
          <w:sz w:val="24"/>
          <w:szCs w:val="24"/>
        </w:rPr>
        <w:t>review the effectiveness of the</w:t>
      </w:r>
      <w:r w:rsidR="009B1185" w:rsidRPr="007B3E6D">
        <w:rPr>
          <w:noProof w:val="0"/>
          <w:color w:val="auto"/>
          <w:sz w:val="24"/>
          <w:szCs w:val="24"/>
        </w:rPr>
        <w:t xml:space="preserve"> court’s</w:t>
      </w:r>
      <w:r w:rsidR="00D068AC" w:rsidRPr="007B3E6D">
        <w:rPr>
          <w:noProof w:val="0"/>
          <w:color w:val="auto"/>
          <w:sz w:val="24"/>
          <w:szCs w:val="24"/>
        </w:rPr>
        <w:t xml:space="preserve"> </w:t>
      </w:r>
      <w:r w:rsidR="00B85B9E" w:rsidRPr="007B3E6D">
        <w:rPr>
          <w:noProof w:val="0"/>
          <w:color w:val="auto"/>
          <w:sz w:val="24"/>
          <w:szCs w:val="24"/>
        </w:rPr>
        <w:t xml:space="preserve">LAP </w:t>
      </w:r>
      <w:r w:rsidR="006378A4" w:rsidRPr="007B3E6D">
        <w:rPr>
          <w:noProof w:val="0"/>
          <w:color w:val="auto"/>
          <w:sz w:val="24"/>
          <w:szCs w:val="24"/>
        </w:rPr>
        <w:t>and update it as necessary</w:t>
      </w:r>
      <w:r w:rsidR="00D068AC" w:rsidRPr="007B3E6D">
        <w:rPr>
          <w:noProof w:val="0"/>
          <w:color w:val="auto"/>
          <w:sz w:val="24"/>
          <w:szCs w:val="24"/>
        </w:rPr>
        <w:t>.</w:t>
      </w:r>
      <w:r w:rsidR="00581076" w:rsidRPr="007B3E6D">
        <w:rPr>
          <w:noProof w:val="0"/>
          <w:color w:val="auto"/>
          <w:sz w:val="24"/>
          <w:szCs w:val="24"/>
        </w:rPr>
        <w:t xml:space="preserve"> </w:t>
      </w:r>
      <w:r w:rsidR="00D068AC" w:rsidRPr="007B3E6D">
        <w:rPr>
          <w:noProof w:val="0"/>
          <w:color w:val="auto"/>
          <w:sz w:val="24"/>
          <w:szCs w:val="24"/>
        </w:rPr>
        <w:t xml:space="preserve">The evaluation will include identification of any problem areas and </w:t>
      </w:r>
      <w:r w:rsidR="00D068AC" w:rsidRPr="007B3E6D">
        <w:rPr>
          <w:noProof w:val="0"/>
          <w:color w:val="auto"/>
          <w:sz w:val="24"/>
          <w:szCs w:val="24"/>
        </w:rPr>
        <w:lastRenderedPageBreak/>
        <w:t>development of corrective action strategies.</w:t>
      </w:r>
      <w:r w:rsidR="00581076" w:rsidRPr="007B3E6D">
        <w:rPr>
          <w:noProof w:val="0"/>
          <w:color w:val="auto"/>
          <w:sz w:val="24"/>
          <w:szCs w:val="24"/>
        </w:rPr>
        <w:t xml:space="preserve"> </w:t>
      </w:r>
    </w:p>
    <w:p w14:paraId="3156C7E1" w14:textId="77777777" w:rsidR="00E50CCD" w:rsidRPr="007B3E6D" w:rsidRDefault="00E50CCD" w:rsidP="00607F85">
      <w:pPr>
        <w:jc w:val="both"/>
        <w:rPr>
          <w:noProof w:val="0"/>
          <w:sz w:val="24"/>
          <w:szCs w:val="24"/>
        </w:rPr>
      </w:pPr>
    </w:p>
    <w:p w14:paraId="0575790F" w14:textId="77777777" w:rsidR="003E3C7C" w:rsidRDefault="00D068AC" w:rsidP="00607F85">
      <w:pPr>
        <w:jc w:val="both"/>
        <w:rPr>
          <w:noProof w:val="0"/>
          <w:sz w:val="24"/>
          <w:szCs w:val="24"/>
        </w:rPr>
      </w:pPr>
      <w:r w:rsidRPr="007B3E6D">
        <w:rPr>
          <w:noProof w:val="0"/>
          <w:sz w:val="24"/>
          <w:szCs w:val="24"/>
        </w:rPr>
        <w:t>Elements of the evaluation will include</w:t>
      </w:r>
      <w:r w:rsidR="003E3C7C">
        <w:rPr>
          <w:noProof w:val="0"/>
          <w:sz w:val="24"/>
          <w:szCs w:val="24"/>
        </w:rPr>
        <w:t>:</w:t>
      </w:r>
    </w:p>
    <w:p w14:paraId="669AD115" w14:textId="77777777" w:rsidR="003E3C7C" w:rsidRDefault="003E3C7C" w:rsidP="00607F85">
      <w:pPr>
        <w:jc w:val="both"/>
        <w:rPr>
          <w:noProof w:val="0"/>
          <w:sz w:val="24"/>
          <w:szCs w:val="24"/>
        </w:rPr>
      </w:pPr>
    </w:p>
    <w:p w14:paraId="3612A9B3" w14:textId="186CE90E" w:rsidR="00D068AC" w:rsidRPr="003E3C7C" w:rsidRDefault="00D068AC" w:rsidP="00E44D28">
      <w:pPr>
        <w:pStyle w:val="ListParagraph"/>
        <w:numPr>
          <w:ilvl w:val="0"/>
          <w:numId w:val="2"/>
        </w:numPr>
        <w:jc w:val="both"/>
        <w:rPr>
          <w:szCs w:val="24"/>
        </w:rPr>
      </w:pPr>
      <w:r w:rsidRPr="003E3C7C">
        <w:rPr>
          <w:szCs w:val="24"/>
        </w:rPr>
        <w:t xml:space="preserve">Number of LEP persons requesting </w:t>
      </w:r>
      <w:r w:rsidR="003E3C7C">
        <w:rPr>
          <w:szCs w:val="24"/>
        </w:rPr>
        <w:t>court interpreters and for which languages;</w:t>
      </w:r>
    </w:p>
    <w:p w14:paraId="05050834" w14:textId="77777777" w:rsidR="00D068AC" w:rsidRPr="007B3E6D" w:rsidRDefault="008A6096" w:rsidP="00E44D28">
      <w:pPr>
        <w:pStyle w:val="Style1"/>
        <w:numPr>
          <w:ilvl w:val="0"/>
          <w:numId w:val="1"/>
        </w:numPr>
        <w:tabs>
          <w:tab w:val="left" w:pos="720"/>
        </w:tabs>
        <w:spacing w:line="276" w:lineRule="atLeast"/>
        <w:ind w:left="756" w:right="0" w:hanging="396"/>
        <w:rPr>
          <w:noProof w:val="0"/>
          <w:sz w:val="24"/>
          <w:szCs w:val="24"/>
        </w:rPr>
      </w:pPr>
      <w:r w:rsidRPr="007B3E6D">
        <w:rPr>
          <w:noProof w:val="0"/>
          <w:sz w:val="24"/>
          <w:szCs w:val="24"/>
        </w:rPr>
        <w:t xml:space="preserve">Assessment of </w:t>
      </w:r>
      <w:r w:rsidR="00D068AC" w:rsidRPr="007B3E6D">
        <w:rPr>
          <w:noProof w:val="0"/>
          <w:sz w:val="24"/>
          <w:szCs w:val="24"/>
        </w:rPr>
        <w:t>whether court staff adequately understand LEP policies and procedures and how to carry them out;</w:t>
      </w:r>
    </w:p>
    <w:p w14:paraId="2D187401" w14:textId="77777777" w:rsidR="00B92622" w:rsidRPr="007B3E6D" w:rsidRDefault="00B92622" w:rsidP="00E44D28">
      <w:pPr>
        <w:pStyle w:val="Style1"/>
        <w:numPr>
          <w:ilvl w:val="0"/>
          <w:numId w:val="1"/>
        </w:numPr>
        <w:tabs>
          <w:tab w:val="left" w:pos="720"/>
        </w:tabs>
        <w:spacing w:line="276" w:lineRule="atLeast"/>
        <w:ind w:left="756" w:right="0" w:hanging="396"/>
        <w:rPr>
          <w:noProof w:val="0"/>
          <w:sz w:val="24"/>
          <w:szCs w:val="24"/>
        </w:rPr>
      </w:pPr>
      <w:r w:rsidRPr="007B3E6D">
        <w:rPr>
          <w:noProof w:val="0"/>
          <w:sz w:val="24"/>
          <w:szCs w:val="24"/>
        </w:rPr>
        <w:t>Review of feedback from court employee training sessions</w:t>
      </w:r>
      <w:r w:rsidR="0093448A" w:rsidRPr="007B3E6D">
        <w:rPr>
          <w:noProof w:val="0"/>
          <w:sz w:val="24"/>
          <w:szCs w:val="24"/>
        </w:rPr>
        <w:t>; and</w:t>
      </w:r>
      <w:r w:rsidR="00175ABE" w:rsidRPr="007B3E6D">
        <w:rPr>
          <w:noProof w:val="0"/>
          <w:sz w:val="24"/>
          <w:szCs w:val="24"/>
        </w:rPr>
        <w:t>,</w:t>
      </w:r>
      <w:r w:rsidRPr="007B3E6D">
        <w:rPr>
          <w:noProof w:val="0"/>
          <w:sz w:val="24"/>
          <w:szCs w:val="24"/>
        </w:rPr>
        <w:t xml:space="preserve"> </w:t>
      </w:r>
    </w:p>
    <w:p w14:paraId="1E271E49" w14:textId="77777777" w:rsidR="00465A97" w:rsidRPr="00C53D65" w:rsidRDefault="00C1157D" w:rsidP="00E44D28">
      <w:pPr>
        <w:pStyle w:val="Style1"/>
        <w:numPr>
          <w:ilvl w:val="0"/>
          <w:numId w:val="1"/>
        </w:numPr>
        <w:tabs>
          <w:tab w:val="left" w:pos="720"/>
        </w:tabs>
        <w:spacing w:line="276" w:lineRule="atLeast"/>
        <w:ind w:left="756" w:right="0" w:hanging="396"/>
        <w:rPr>
          <w:noProof w:val="0"/>
          <w:color w:val="auto"/>
          <w:sz w:val="24"/>
          <w:szCs w:val="24"/>
        </w:rPr>
      </w:pPr>
      <w:r w:rsidRPr="007B3E6D">
        <w:rPr>
          <w:noProof w:val="0"/>
          <w:sz w:val="24"/>
          <w:szCs w:val="24"/>
        </w:rPr>
        <w:t>Customer satisfaction feedback</w:t>
      </w:r>
      <w:r w:rsidR="00465A97">
        <w:rPr>
          <w:noProof w:val="0"/>
          <w:sz w:val="24"/>
          <w:szCs w:val="24"/>
        </w:rPr>
        <w:t xml:space="preserve"> </w:t>
      </w:r>
      <w:r w:rsidR="00C53D65" w:rsidRPr="00C53D65">
        <w:rPr>
          <w:noProof w:val="0"/>
          <w:color w:val="auto"/>
          <w:sz w:val="24"/>
          <w:szCs w:val="24"/>
        </w:rPr>
        <w:t xml:space="preserve">as indicated on the access and fairness survey, if administered by the court during this time period. </w:t>
      </w:r>
    </w:p>
    <w:p w14:paraId="5DC19AC7" w14:textId="577704F3" w:rsidR="00C1157D" w:rsidRDefault="00C53D65" w:rsidP="00E44D28">
      <w:pPr>
        <w:pStyle w:val="Style1"/>
        <w:numPr>
          <w:ilvl w:val="0"/>
          <w:numId w:val="1"/>
        </w:numPr>
        <w:tabs>
          <w:tab w:val="left" w:pos="720"/>
        </w:tabs>
        <w:spacing w:line="276" w:lineRule="atLeast"/>
        <w:ind w:left="756" w:right="0" w:hanging="396"/>
        <w:rPr>
          <w:noProof w:val="0"/>
          <w:color w:val="auto"/>
          <w:sz w:val="24"/>
          <w:szCs w:val="24"/>
        </w:rPr>
      </w:pPr>
      <w:r w:rsidRPr="00C53D65">
        <w:rPr>
          <w:noProof w:val="0"/>
          <w:color w:val="auto"/>
          <w:sz w:val="24"/>
          <w:szCs w:val="24"/>
        </w:rPr>
        <w:t>Review any language access complaints received during this time period</w:t>
      </w:r>
      <w:r w:rsidR="00175ABE" w:rsidRPr="00C53D65">
        <w:rPr>
          <w:noProof w:val="0"/>
          <w:color w:val="auto"/>
          <w:sz w:val="24"/>
          <w:szCs w:val="24"/>
        </w:rPr>
        <w:t>.</w:t>
      </w:r>
    </w:p>
    <w:p w14:paraId="7F46167B" w14:textId="77777777" w:rsidR="00672D35" w:rsidRDefault="00672D35" w:rsidP="00607F85">
      <w:pPr>
        <w:jc w:val="both"/>
        <w:rPr>
          <w:b/>
          <w:noProof w:val="0"/>
          <w:sz w:val="24"/>
          <w:szCs w:val="24"/>
        </w:rPr>
      </w:pPr>
    </w:p>
    <w:p w14:paraId="4388D099" w14:textId="364CF0F9" w:rsidR="00D068AC" w:rsidRDefault="00D068AC" w:rsidP="00607F85">
      <w:pPr>
        <w:jc w:val="both"/>
        <w:rPr>
          <w:b/>
          <w:noProof w:val="0"/>
          <w:sz w:val="24"/>
          <w:szCs w:val="24"/>
        </w:rPr>
      </w:pPr>
      <w:r w:rsidRPr="007B3E6D">
        <w:rPr>
          <w:b/>
          <w:noProof w:val="0"/>
          <w:sz w:val="24"/>
          <w:szCs w:val="24"/>
        </w:rPr>
        <w:t>C.</w:t>
      </w:r>
      <w:r w:rsidR="00672D35">
        <w:rPr>
          <w:b/>
          <w:noProof w:val="0"/>
          <w:sz w:val="24"/>
          <w:szCs w:val="24"/>
        </w:rPr>
        <w:tab/>
      </w:r>
      <w:r w:rsidR="00175ABE" w:rsidRPr="007B3E6D">
        <w:rPr>
          <w:b/>
          <w:noProof w:val="0"/>
          <w:sz w:val="24"/>
          <w:szCs w:val="24"/>
        </w:rPr>
        <w:t xml:space="preserve">Trial Court </w:t>
      </w:r>
      <w:r w:rsidR="00712FC3" w:rsidRPr="007B3E6D">
        <w:rPr>
          <w:b/>
          <w:noProof w:val="0"/>
          <w:sz w:val="24"/>
          <w:szCs w:val="24"/>
        </w:rPr>
        <w:t>Language Access Plan</w:t>
      </w:r>
      <w:r w:rsidR="00175ABE" w:rsidRPr="007B3E6D">
        <w:rPr>
          <w:b/>
          <w:noProof w:val="0"/>
          <w:sz w:val="24"/>
          <w:szCs w:val="24"/>
        </w:rPr>
        <w:t xml:space="preserve"> Coordinator</w:t>
      </w:r>
      <w:r w:rsidRPr="007B3E6D">
        <w:rPr>
          <w:b/>
          <w:noProof w:val="0"/>
          <w:sz w:val="24"/>
          <w:szCs w:val="24"/>
        </w:rPr>
        <w:t>:</w:t>
      </w:r>
      <w:r w:rsidR="00581076" w:rsidRPr="007B3E6D">
        <w:rPr>
          <w:b/>
          <w:noProof w:val="0"/>
          <w:sz w:val="24"/>
          <w:szCs w:val="24"/>
        </w:rPr>
        <w:t xml:space="preserve"> </w:t>
      </w:r>
    </w:p>
    <w:p w14:paraId="1F33FA1E" w14:textId="77777777" w:rsidR="003E3C7C" w:rsidRPr="007B3E6D" w:rsidRDefault="003E3C7C" w:rsidP="00607F85">
      <w:pPr>
        <w:jc w:val="both"/>
        <w:rPr>
          <w:b/>
          <w:noProof w:val="0"/>
          <w:sz w:val="24"/>
          <w:szCs w:val="24"/>
        </w:rPr>
      </w:pPr>
    </w:p>
    <w:p w14:paraId="7DF80388" w14:textId="1B593600" w:rsidR="00D068AC" w:rsidRPr="003E3C7C" w:rsidRDefault="003E3C7C" w:rsidP="00607F85">
      <w:pPr>
        <w:tabs>
          <w:tab w:val="left" w:pos="792"/>
        </w:tabs>
        <w:jc w:val="both"/>
        <w:rPr>
          <w:noProof w:val="0"/>
          <w:sz w:val="24"/>
          <w:szCs w:val="24"/>
        </w:rPr>
      </w:pPr>
      <w:r>
        <w:rPr>
          <w:b/>
          <w:noProof w:val="0"/>
          <w:sz w:val="24"/>
          <w:szCs w:val="24"/>
        </w:rPr>
        <w:tab/>
      </w:r>
      <w:r w:rsidR="00CD0E5F">
        <w:rPr>
          <w:noProof w:val="0"/>
          <w:sz w:val="24"/>
          <w:szCs w:val="24"/>
        </w:rPr>
        <w:t>Del</w:t>
      </w:r>
      <w:r w:rsidR="00326958">
        <w:rPr>
          <w:noProof w:val="0"/>
          <w:sz w:val="24"/>
          <w:szCs w:val="24"/>
        </w:rPr>
        <w:t xml:space="preserve"> C.</w:t>
      </w:r>
      <w:r w:rsidR="00CD0E5F">
        <w:rPr>
          <w:noProof w:val="0"/>
          <w:sz w:val="24"/>
          <w:szCs w:val="24"/>
        </w:rPr>
        <w:t xml:space="preserve"> Miller</w:t>
      </w:r>
      <w:r w:rsidRPr="003E3C7C">
        <w:rPr>
          <w:noProof w:val="0"/>
          <w:sz w:val="24"/>
          <w:szCs w:val="24"/>
        </w:rPr>
        <w:t>, Court Administrator</w:t>
      </w:r>
    </w:p>
    <w:p w14:paraId="69EA2D3F" w14:textId="008C9761" w:rsidR="003E3C7C" w:rsidRPr="003E3C7C" w:rsidRDefault="003E3C7C" w:rsidP="00607F85">
      <w:pPr>
        <w:tabs>
          <w:tab w:val="left" w:pos="792"/>
        </w:tabs>
        <w:jc w:val="both"/>
        <w:rPr>
          <w:noProof w:val="0"/>
          <w:sz w:val="24"/>
          <w:szCs w:val="24"/>
        </w:rPr>
      </w:pPr>
      <w:r w:rsidRPr="003E3C7C">
        <w:rPr>
          <w:noProof w:val="0"/>
          <w:sz w:val="24"/>
          <w:szCs w:val="24"/>
        </w:rPr>
        <w:tab/>
        <w:t>Yuma Municipal Court</w:t>
      </w:r>
    </w:p>
    <w:p w14:paraId="781CB65A" w14:textId="240FE97C" w:rsidR="003E3C7C" w:rsidRPr="003E3C7C" w:rsidRDefault="003E3C7C" w:rsidP="00607F85">
      <w:pPr>
        <w:tabs>
          <w:tab w:val="left" w:pos="792"/>
        </w:tabs>
        <w:jc w:val="both"/>
        <w:rPr>
          <w:noProof w:val="0"/>
          <w:sz w:val="24"/>
          <w:szCs w:val="24"/>
        </w:rPr>
      </w:pPr>
      <w:r w:rsidRPr="003E3C7C">
        <w:rPr>
          <w:noProof w:val="0"/>
          <w:sz w:val="24"/>
          <w:szCs w:val="24"/>
        </w:rPr>
        <w:tab/>
        <w:t>1515 S. 2</w:t>
      </w:r>
      <w:r w:rsidRPr="003E3C7C">
        <w:rPr>
          <w:noProof w:val="0"/>
          <w:sz w:val="24"/>
          <w:szCs w:val="24"/>
          <w:vertAlign w:val="superscript"/>
        </w:rPr>
        <w:t>nd</w:t>
      </w:r>
      <w:r w:rsidRPr="003E3C7C">
        <w:rPr>
          <w:noProof w:val="0"/>
          <w:sz w:val="24"/>
          <w:szCs w:val="24"/>
        </w:rPr>
        <w:t xml:space="preserve"> Avenue</w:t>
      </w:r>
    </w:p>
    <w:p w14:paraId="4F630050" w14:textId="057C6822" w:rsidR="003E3C7C" w:rsidRPr="003E3C7C" w:rsidRDefault="003E3C7C" w:rsidP="00607F85">
      <w:pPr>
        <w:tabs>
          <w:tab w:val="left" w:pos="792"/>
        </w:tabs>
        <w:jc w:val="both"/>
        <w:rPr>
          <w:noProof w:val="0"/>
          <w:sz w:val="24"/>
          <w:szCs w:val="24"/>
        </w:rPr>
      </w:pPr>
      <w:r w:rsidRPr="003E3C7C">
        <w:rPr>
          <w:noProof w:val="0"/>
          <w:sz w:val="24"/>
          <w:szCs w:val="24"/>
        </w:rPr>
        <w:tab/>
        <w:t>Yuma, AZ  85364</w:t>
      </w:r>
    </w:p>
    <w:p w14:paraId="117D0D85" w14:textId="64D31CEC" w:rsidR="003E3C7C" w:rsidRPr="003E3C7C" w:rsidRDefault="003E3C7C" w:rsidP="00607F85">
      <w:pPr>
        <w:tabs>
          <w:tab w:val="left" w:pos="792"/>
        </w:tabs>
        <w:jc w:val="both"/>
        <w:rPr>
          <w:noProof w:val="0"/>
          <w:sz w:val="24"/>
          <w:szCs w:val="24"/>
        </w:rPr>
      </w:pPr>
      <w:r w:rsidRPr="003E3C7C">
        <w:rPr>
          <w:noProof w:val="0"/>
          <w:sz w:val="24"/>
          <w:szCs w:val="24"/>
        </w:rPr>
        <w:tab/>
        <w:t>(928)-373-4</w:t>
      </w:r>
      <w:r w:rsidR="00CD0E5F">
        <w:rPr>
          <w:noProof w:val="0"/>
          <w:sz w:val="24"/>
          <w:szCs w:val="24"/>
        </w:rPr>
        <w:t>812</w:t>
      </w:r>
    </w:p>
    <w:p w14:paraId="0F78AD99" w14:textId="280627AE" w:rsidR="003E3C7C" w:rsidRPr="003E3C7C" w:rsidRDefault="003E3C7C" w:rsidP="00607F85">
      <w:pPr>
        <w:tabs>
          <w:tab w:val="left" w:pos="792"/>
        </w:tabs>
        <w:jc w:val="both"/>
        <w:rPr>
          <w:noProof w:val="0"/>
          <w:sz w:val="24"/>
          <w:szCs w:val="24"/>
        </w:rPr>
      </w:pPr>
      <w:r w:rsidRPr="003E3C7C">
        <w:rPr>
          <w:noProof w:val="0"/>
          <w:sz w:val="24"/>
          <w:szCs w:val="24"/>
        </w:rPr>
        <w:tab/>
      </w:r>
      <w:hyperlink r:id="rId15" w:history="1">
        <w:r w:rsidR="00CD0E5F" w:rsidRPr="00414B8A">
          <w:rPr>
            <w:rStyle w:val="Hyperlink"/>
            <w:noProof w:val="0"/>
            <w:sz w:val="24"/>
            <w:szCs w:val="24"/>
          </w:rPr>
          <w:t>Del.Miller@YumaAz.gov</w:t>
        </w:r>
      </w:hyperlink>
    </w:p>
    <w:p w14:paraId="29ED4FD8" w14:textId="3E7538A1" w:rsidR="003E3C7C" w:rsidRDefault="00B47884" w:rsidP="00607F85">
      <w:pPr>
        <w:tabs>
          <w:tab w:val="left" w:pos="792"/>
        </w:tabs>
        <w:jc w:val="both"/>
        <w:rPr>
          <w:noProof w:val="0"/>
          <w:sz w:val="24"/>
          <w:szCs w:val="24"/>
        </w:rPr>
      </w:pPr>
      <w:r>
        <w:rPr>
          <w:noProof w:val="0"/>
          <w:sz w:val="24"/>
          <w:szCs w:val="24"/>
        </w:rPr>
        <w:tab/>
        <w:t>o</w:t>
      </w:r>
      <w:r w:rsidR="003E3C7C">
        <w:rPr>
          <w:noProof w:val="0"/>
          <w:sz w:val="24"/>
          <w:szCs w:val="24"/>
        </w:rPr>
        <w:t xml:space="preserve">r </w:t>
      </w:r>
      <w:hyperlink r:id="rId16" w:history="1">
        <w:r w:rsidR="00CD0E5F" w:rsidRPr="00414B8A">
          <w:rPr>
            <w:rStyle w:val="Hyperlink"/>
            <w:noProof w:val="0"/>
            <w:sz w:val="24"/>
            <w:szCs w:val="24"/>
          </w:rPr>
          <w:t>d.miller@courts.az.gov</w:t>
        </w:r>
      </w:hyperlink>
    </w:p>
    <w:p w14:paraId="7FF643A2" w14:textId="4D5CB169" w:rsidR="00607F85" w:rsidRDefault="00607F85" w:rsidP="00607F85">
      <w:pPr>
        <w:tabs>
          <w:tab w:val="left" w:pos="792"/>
        </w:tabs>
        <w:jc w:val="both"/>
        <w:rPr>
          <w:noProof w:val="0"/>
          <w:sz w:val="24"/>
          <w:szCs w:val="24"/>
        </w:rPr>
      </w:pPr>
    </w:p>
    <w:p w14:paraId="63B9EC69" w14:textId="7C2D1B57" w:rsidR="00D068AC" w:rsidRDefault="00D068AC" w:rsidP="00607F85">
      <w:pPr>
        <w:tabs>
          <w:tab w:val="left" w:pos="792"/>
        </w:tabs>
        <w:jc w:val="both"/>
        <w:rPr>
          <w:b/>
          <w:noProof w:val="0"/>
          <w:sz w:val="24"/>
          <w:szCs w:val="24"/>
        </w:rPr>
      </w:pPr>
      <w:r w:rsidRPr="007B3E6D">
        <w:rPr>
          <w:b/>
          <w:noProof w:val="0"/>
          <w:sz w:val="24"/>
          <w:szCs w:val="24"/>
        </w:rPr>
        <w:t>D.</w:t>
      </w:r>
      <w:r w:rsidR="00672D35">
        <w:rPr>
          <w:b/>
          <w:noProof w:val="0"/>
          <w:sz w:val="24"/>
          <w:szCs w:val="24"/>
        </w:rPr>
        <w:tab/>
      </w:r>
      <w:r w:rsidR="00175ABE" w:rsidRPr="007B3E6D">
        <w:rPr>
          <w:b/>
          <w:noProof w:val="0"/>
          <w:sz w:val="24"/>
          <w:szCs w:val="24"/>
        </w:rPr>
        <w:t xml:space="preserve">AOC </w:t>
      </w:r>
      <w:r w:rsidR="00712FC3" w:rsidRPr="007B3E6D">
        <w:rPr>
          <w:b/>
          <w:noProof w:val="0"/>
          <w:sz w:val="24"/>
          <w:szCs w:val="24"/>
        </w:rPr>
        <w:t>Language Access</w:t>
      </w:r>
      <w:r w:rsidR="00B85B9E" w:rsidRPr="007B3E6D">
        <w:rPr>
          <w:b/>
          <w:noProof w:val="0"/>
          <w:sz w:val="24"/>
          <w:szCs w:val="24"/>
        </w:rPr>
        <w:t xml:space="preserve"> Contact</w:t>
      </w:r>
      <w:r w:rsidRPr="007B3E6D">
        <w:rPr>
          <w:b/>
          <w:noProof w:val="0"/>
          <w:sz w:val="24"/>
          <w:szCs w:val="24"/>
        </w:rPr>
        <w:t>:</w:t>
      </w:r>
      <w:r w:rsidR="00581076" w:rsidRPr="007B3E6D">
        <w:rPr>
          <w:b/>
          <w:noProof w:val="0"/>
          <w:sz w:val="24"/>
          <w:szCs w:val="24"/>
        </w:rPr>
        <w:t xml:space="preserve"> </w:t>
      </w:r>
    </w:p>
    <w:p w14:paraId="622C4CF9" w14:textId="77777777" w:rsidR="003E3C7C" w:rsidRPr="007B3E6D" w:rsidRDefault="003E3C7C" w:rsidP="00607F85">
      <w:pPr>
        <w:tabs>
          <w:tab w:val="left" w:pos="792"/>
        </w:tabs>
        <w:jc w:val="both"/>
        <w:rPr>
          <w:b/>
          <w:noProof w:val="0"/>
          <w:sz w:val="24"/>
          <w:szCs w:val="24"/>
        </w:rPr>
      </w:pPr>
    </w:p>
    <w:p w14:paraId="6EAF514F" w14:textId="53C41229" w:rsidR="00B85B9E" w:rsidRPr="00C53D65" w:rsidRDefault="00A7754C" w:rsidP="00D43845">
      <w:pPr>
        <w:tabs>
          <w:tab w:val="left" w:pos="792"/>
        </w:tabs>
        <w:ind w:left="720"/>
        <w:rPr>
          <w:noProof w:val="0"/>
          <w:color w:val="auto"/>
          <w:sz w:val="24"/>
          <w:szCs w:val="24"/>
        </w:rPr>
      </w:pPr>
      <w:r>
        <w:rPr>
          <w:noProof w:val="0"/>
          <w:color w:val="auto"/>
          <w:sz w:val="24"/>
          <w:szCs w:val="24"/>
        </w:rPr>
        <w:t>David Svoboda</w:t>
      </w:r>
    </w:p>
    <w:p w14:paraId="56CF2362" w14:textId="4F4B0A5D" w:rsidR="00D068AC" w:rsidRDefault="00D65DF4" w:rsidP="00D43845">
      <w:pPr>
        <w:tabs>
          <w:tab w:val="left" w:pos="792"/>
        </w:tabs>
        <w:ind w:left="720"/>
        <w:rPr>
          <w:noProof w:val="0"/>
          <w:color w:val="auto"/>
          <w:sz w:val="24"/>
          <w:szCs w:val="24"/>
        </w:rPr>
      </w:pPr>
      <w:r w:rsidRPr="007B3E6D">
        <w:rPr>
          <w:noProof w:val="0"/>
          <w:sz w:val="24"/>
          <w:szCs w:val="24"/>
        </w:rPr>
        <w:t xml:space="preserve">Court Services </w:t>
      </w:r>
      <w:r w:rsidR="00B85B9E" w:rsidRPr="007B3E6D">
        <w:rPr>
          <w:noProof w:val="0"/>
          <w:sz w:val="24"/>
          <w:szCs w:val="24"/>
        </w:rPr>
        <w:t>Division</w:t>
      </w:r>
      <w:r w:rsidRPr="007B3E6D">
        <w:rPr>
          <w:noProof w:val="0"/>
          <w:sz w:val="24"/>
          <w:szCs w:val="24"/>
        </w:rPr>
        <w:br/>
        <w:t xml:space="preserve">Administrative Office of the Courts </w:t>
      </w:r>
      <w:r w:rsidRPr="007B3E6D">
        <w:rPr>
          <w:noProof w:val="0"/>
          <w:sz w:val="24"/>
          <w:szCs w:val="24"/>
        </w:rPr>
        <w:br/>
      </w:r>
      <w:r w:rsidR="00B85B9E" w:rsidRPr="007B3E6D">
        <w:rPr>
          <w:noProof w:val="0"/>
          <w:sz w:val="24"/>
          <w:szCs w:val="24"/>
        </w:rPr>
        <w:t>1501 W. Washington Street, Suite 410</w:t>
      </w:r>
      <w:r w:rsidRPr="007B3E6D">
        <w:rPr>
          <w:noProof w:val="0"/>
          <w:sz w:val="24"/>
          <w:szCs w:val="24"/>
        </w:rPr>
        <w:t xml:space="preserve"> </w:t>
      </w:r>
      <w:r w:rsidRPr="007B3E6D">
        <w:rPr>
          <w:noProof w:val="0"/>
          <w:sz w:val="24"/>
          <w:szCs w:val="24"/>
        </w:rPr>
        <w:br/>
      </w:r>
      <w:r w:rsidR="00B85B9E" w:rsidRPr="007B3E6D">
        <w:rPr>
          <w:noProof w:val="0"/>
          <w:sz w:val="24"/>
          <w:szCs w:val="24"/>
        </w:rPr>
        <w:t>Phoenix</w:t>
      </w:r>
      <w:r w:rsidRPr="007B3E6D">
        <w:rPr>
          <w:noProof w:val="0"/>
          <w:sz w:val="24"/>
          <w:szCs w:val="24"/>
        </w:rPr>
        <w:t>, A</w:t>
      </w:r>
      <w:r w:rsidR="00B85B9E" w:rsidRPr="007B3E6D">
        <w:rPr>
          <w:noProof w:val="0"/>
          <w:sz w:val="24"/>
          <w:szCs w:val="24"/>
        </w:rPr>
        <w:t>Z</w:t>
      </w:r>
      <w:r w:rsidRPr="007B3E6D">
        <w:rPr>
          <w:noProof w:val="0"/>
          <w:sz w:val="24"/>
          <w:szCs w:val="24"/>
        </w:rPr>
        <w:t xml:space="preserve"> </w:t>
      </w:r>
      <w:r w:rsidR="00B85B9E" w:rsidRPr="007B3E6D">
        <w:rPr>
          <w:noProof w:val="0"/>
          <w:sz w:val="24"/>
          <w:szCs w:val="24"/>
        </w:rPr>
        <w:t>85007</w:t>
      </w:r>
      <w:r w:rsidRPr="007B3E6D">
        <w:rPr>
          <w:noProof w:val="0"/>
          <w:sz w:val="24"/>
          <w:szCs w:val="24"/>
        </w:rPr>
        <w:t xml:space="preserve"> </w:t>
      </w:r>
      <w:r w:rsidRPr="007B3E6D">
        <w:rPr>
          <w:noProof w:val="0"/>
          <w:sz w:val="24"/>
          <w:szCs w:val="24"/>
        </w:rPr>
        <w:br/>
      </w:r>
      <w:r w:rsidRPr="00C53D65">
        <w:rPr>
          <w:noProof w:val="0"/>
          <w:color w:val="auto"/>
          <w:sz w:val="24"/>
          <w:szCs w:val="24"/>
        </w:rPr>
        <w:t>(</w:t>
      </w:r>
      <w:r w:rsidR="00B85B9E" w:rsidRPr="00C53D65">
        <w:rPr>
          <w:noProof w:val="0"/>
          <w:color w:val="auto"/>
          <w:sz w:val="24"/>
          <w:szCs w:val="24"/>
        </w:rPr>
        <w:t>602</w:t>
      </w:r>
      <w:r w:rsidRPr="00C53D65">
        <w:rPr>
          <w:noProof w:val="0"/>
          <w:color w:val="auto"/>
          <w:sz w:val="24"/>
          <w:szCs w:val="24"/>
        </w:rPr>
        <w:t xml:space="preserve">) </w:t>
      </w:r>
      <w:r w:rsidR="00B85B9E" w:rsidRPr="00C53D65">
        <w:rPr>
          <w:noProof w:val="0"/>
          <w:color w:val="auto"/>
          <w:sz w:val="24"/>
          <w:szCs w:val="24"/>
        </w:rPr>
        <w:t>452</w:t>
      </w:r>
      <w:r w:rsidRPr="00C53D65">
        <w:rPr>
          <w:noProof w:val="0"/>
          <w:color w:val="auto"/>
          <w:sz w:val="24"/>
          <w:szCs w:val="24"/>
        </w:rPr>
        <w:t>-</w:t>
      </w:r>
      <w:hyperlink r:id="rId17" w:history="1">
        <w:r w:rsidR="00A7754C" w:rsidRPr="00B358DA">
          <w:rPr>
            <w:rStyle w:val="Hyperlink"/>
            <w:noProof w:val="0"/>
            <w:color w:val="auto"/>
            <w:sz w:val="24"/>
            <w:szCs w:val="24"/>
            <w:u w:val="none"/>
          </w:rPr>
          <w:t>3965</w:t>
        </w:r>
      </w:hyperlink>
      <w:r w:rsidR="00A7754C">
        <w:rPr>
          <w:noProof w:val="0"/>
          <w:color w:val="auto"/>
          <w:sz w:val="24"/>
          <w:szCs w:val="24"/>
        </w:rPr>
        <w:t xml:space="preserve"> dsvoboda@courts.az.gov</w:t>
      </w:r>
      <w:r w:rsidR="00C53D65">
        <w:rPr>
          <w:noProof w:val="0"/>
          <w:color w:val="auto"/>
          <w:sz w:val="24"/>
          <w:szCs w:val="24"/>
        </w:rPr>
        <w:t xml:space="preserve"> </w:t>
      </w:r>
    </w:p>
    <w:p w14:paraId="143EB17F" w14:textId="77777777" w:rsidR="008946B2" w:rsidRPr="007B3E6D" w:rsidRDefault="008946B2" w:rsidP="00D43845">
      <w:pPr>
        <w:tabs>
          <w:tab w:val="left" w:pos="792"/>
        </w:tabs>
        <w:ind w:left="720"/>
        <w:rPr>
          <w:noProof w:val="0"/>
          <w:sz w:val="24"/>
          <w:szCs w:val="24"/>
        </w:rPr>
      </w:pPr>
    </w:p>
    <w:p w14:paraId="3CAEC391" w14:textId="72C99FDE" w:rsidR="00D068AC" w:rsidRPr="007B3E6D" w:rsidRDefault="00D068AC" w:rsidP="00672D35">
      <w:pPr>
        <w:jc w:val="both"/>
        <w:rPr>
          <w:b/>
          <w:noProof w:val="0"/>
          <w:sz w:val="24"/>
          <w:szCs w:val="24"/>
        </w:rPr>
      </w:pPr>
      <w:r w:rsidRPr="007B3E6D">
        <w:rPr>
          <w:b/>
          <w:noProof w:val="0"/>
          <w:sz w:val="24"/>
          <w:szCs w:val="24"/>
        </w:rPr>
        <w:t>E.</w:t>
      </w:r>
      <w:r w:rsidR="00672D35">
        <w:rPr>
          <w:b/>
          <w:noProof w:val="0"/>
          <w:sz w:val="24"/>
          <w:szCs w:val="24"/>
        </w:rPr>
        <w:tab/>
      </w:r>
      <w:r w:rsidR="00B85B9E" w:rsidRPr="007B3E6D">
        <w:rPr>
          <w:b/>
          <w:noProof w:val="0"/>
          <w:sz w:val="24"/>
          <w:szCs w:val="24"/>
        </w:rPr>
        <w:t xml:space="preserve">LAP </w:t>
      </w:r>
      <w:r w:rsidR="00A743BF" w:rsidRPr="007B3E6D">
        <w:rPr>
          <w:b/>
          <w:noProof w:val="0"/>
          <w:sz w:val="24"/>
          <w:szCs w:val="24"/>
        </w:rPr>
        <w:t>Effective date</w:t>
      </w:r>
      <w:r w:rsidRPr="007B3E6D">
        <w:rPr>
          <w:b/>
          <w:noProof w:val="0"/>
          <w:sz w:val="24"/>
          <w:szCs w:val="24"/>
        </w:rPr>
        <w:t>:</w:t>
      </w:r>
      <w:r w:rsidR="005B72BD">
        <w:rPr>
          <w:b/>
          <w:noProof w:val="0"/>
          <w:sz w:val="24"/>
          <w:szCs w:val="24"/>
        </w:rPr>
        <w:tab/>
      </w:r>
      <w:r w:rsidR="005B72BD" w:rsidRPr="005B72BD">
        <w:rPr>
          <w:bCs/>
          <w:i/>
          <w:iCs/>
          <w:noProof w:val="0"/>
          <w:sz w:val="24"/>
          <w:szCs w:val="24"/>
        </w:rPr>
        <w:t>January 1, 2023</w:t>
      </w:r>
      <w:r w:rsidR="00581076" w:rsidRPr="007B3E6D">
        <w:rPr>
          <w:b/>
          <w:noProof w:val="0"/>
          <w:sz w:val="24"/>
          <w:szCs w:val="24"/>
        </w:rPr>
        <w:t xml:space="preserve"> </w:t>
      </w:r>
    </w:p>
    <w:p w14:paraId="17917901" w14:textId="6E0813D0" w:rsidR="00D068AC" w:rsidRDefault="00D068AC" w:rsidP="00607F85">
      <w:pPr>
        <w:tabs>
          <w:tab w:val="left" w:pos="792"/>
        </w:tabs>
        <w:jc w:val="both"/>
        <w:rPr>
          <w:noProof w:val="0"/>
          <w:sz w:val="24"/>
          <w:szCs w:val="24"/>
        </w:rPr>
      </w:pPr>
    </w:p>
    <w:p w14:paraId="46ED129E" w14:textId="77777777" w:rsidR="00B47884" w:rsidRPr="007B3E6D" w:rsidRDefault="00B47884" w:rsidP="00607F85">
      <w:pPr>
        <w:tabs>
          <w:tab w:val="left" w:pos="792"/>
        </w:tabs>
        <w:jc w:val="both"/>
        <w:rPr>
          <w:noProof w:val="0"/>
          <w:sz w:val="24"/>
          <w:szCs w:val="24"/>
        </w:rPr>
      </w:pPr>
    </w:p>
    <w:p w14:paraId="42DBE159" w14:textId="1E06B977" w:rsidR="00D068AC" w:rsidRPr="007B3E6D" w:rsidRDefault="00D068AC" w:rsidP="00672D35">
      <w:pPr>
        <w:jc w:val="both"/>
        <w:rPr>
          <w:b/>
          <w:noProof w:val="0"/>
          <w:sz w:val="24"/>
          <w:szCs w:val="24"/>
        </w:rPr>
      </w:pPr>
      <w:r w:rsidRPr="007B3E6D">
        <w:rPr>
          <w:b/>
          <w:noProof w:val="0"/>
          <w:sz w:val="24"/>
          <w:szCs w:val="24"/>
        </w:rPr>
        <w:t>F.</w:t>
      </w:r>
      <w:r w:rsidR="00672D35">
        <w:rPr>
          <w:b/>
          <w:noProof w:val="0"/>
          <w:sz w:val="24"/>
          <w:szCs w:val="24"/>
        </w:rPr>
        <w:tab/>
      </w:r>
      <w:r w:rsidRPr="007B3E6D">
        <w:rPr>
          <w:b/>
          <w:noProof w:val="0"/>
          <w:sz w:val="24"/>
          <w:szCs w:val="24"/>
        </w:rPr>
        <w:t>Approved by:</w:t>
      </w:r>
    </w:p>
    <w:p w14:paraId="0860DFD6" w14:textId="77777777" w:rsidR="00D068AC" w:rsidRPr="007B3E6D" w:rsidRDefault="00D068AC" w:rsidP="00607F85">
      <w:pPr>
        <w:tabs>
          <w:tab w:val="left" w:pos="792"/>
        </w:tabs>
        <w:jc w:val="both"/>
        <w:rPr>
          <w:noProof w:val="0"/>
          <w:sz w:val="24"/>
          <w:szCs w:val="24"/>
        </w:rPr>
      </w:pPr>
    </w:p>
    <w:p w14:paraId="063FB4F1" w14:textId="77777777" w:rsidR="00B47884" w:rsidRDefault="00B47884" w:rsidP="00B47884">
      <w:pPr>
        <w:ind w:firstLine="720"/>
        <w:jc w:val="both"/>
        <w:rPr>
          <w:noProof w:val="0"/>
          <w:sz w:val="24"/>
          <w:szCs w:val="24"/>
        </w:rPr>
      </w:pPr>
    </w:p>
    <w:p w14:paraId="09A11174" w14:textId="2A59D993" w:rsidR="00B47884" w:rsidRDefault="003E3C7C" w:rsidP="00B47884">
      <w:pPr>
        <w:ind w:firstLine="720"/>
        <w:jc w:val="both"/>
        <w:rPr>
          <w:noProof w:val="0"/>
          <w:sz w:val="24"/>
          <w:szCs w:val="24"/>
        </w:rPr>
      </w:pPr>
      <w:r>
        <w:rPr>
          <w:noProof w:val="0"/>
          <w:sz w:val="24"/>
          <w:szCs w:val="24"/>
        </w:rPr>
        <w:t xml:space="preserve">James F. Coil </w:t>
      </w:r>
    </w:p>
    <w:p w14:paraId="0777D9AE" w14:textId="36C83028" w:rsidR="00D068AC" w:rsidRDefault="00D068AC" w:rsidP="00B47884">
      <w:pPr>
        <w:ind w:firstLine="720"/>
        <w:jc w:val="both"/>
        <w:rPr>
          <w:noProof w:val="0"/>
          <w:sz w:val="24"/>
          <w:szCs w:val="24"/>
        </w:rPr>
      </w:pPr>
      <w:r w:rsidRPr="007B3E6D">
        <w:rPr>
          <w:noProof w:val="0"/>
          <w:sz w:val="24"/>
          <w:szCs w:val="24"/>
        </w:rPr>
        <w:t>Presiding Judge</w:t>
      </w:r>
      <w:r w:rsidR="00D65DF4" w:rsidRPr="007B3E6D">
        <w:rPr>
          <w:noProof w:val="0"/>
          <w:sz w:val="24"/>
          <w:szCs w:val="24"/>
        </w:rPr>
        <w:t>:</w:t>
      </w:r>
      <w:r w:rsidR="00057941">
        <w:rPr>
          <w:noProof w:val="0"/>
          <w:sz w:val="24"/>
          <w:szCs w:val="24"/>
        </w:rPr>
        <w:t xml:space="preserve"> ____________________________</w:t>
      </w:r>
      <w:r w:rsidR="00057941">
        <w:rPr>
          <w:noProof w:val="0"/>
          <w:sz w:val="24"/>
          <w:szCs w:val="24"/>
        </w:rPr>
        <w:tab/>
      </w:r>
      <w:r w:rsidR="00057941">
        <w:rPr>
          <w:noProof w:val="0"/>
          <w:sz w:val="24"/>
          <w:szCs w:val="24"/>
        </w:rPr>
        <w:tab/>
      </w:r>
      <w:r w:rsidR="00D51749">
        <w:rPr>
          <w:noProof w:val="0"/>
          <w:sz w:val="24"/>
          <w:szCs w:val="24"/>
        </w:rPr>
        <w:t>Date:</w:t>
      </w:r>
      <w:r w:rsidR="00057941">
        <w:rPr>
          <w:noProof w:val="0"/>
          <w:sz w:val="24"/>
          <w:szCs w:val="24"/>
        </w:rPr>
        <w:t xml:space="preserve"> _______________</w:t>
      </w:r>
      <w:r w:rsidR="00D51749">
        <w:rPr>
          <w:noProof w:val="0"/>
          <w:sz w:val="24"/>
          <w:szCs w:val="24"/>
        </w:rPr>
        <w:tab/>
      </w:r>
    </w:p>
    <w:p w14:paraId="38EC34F7" w14:textId="58B8B7AE" w:rsidR="00057941" w:rsidRDefault="00057941" w:rsidP="00B47884">
      <w:pPr>
        <w:ind w:firstLine="720"/>
        <w:jc w:val="both"/>
        <w:rPr>
          <w:noProof w:val="0"/>
          <w:sz w:val="24"/>
          <w:szCs w:val="24"/>
        </w:rPr>
      </w:pPr>
    </w:p>
    <w:p w14:paraId="66EE2BB1" w14:textId="77777777" w:rsidR="00057941" w:rsidRDefault="00057941" w:rsidP="00B47884">
      <w:pPr>
        <w:ind w:firstLine="720"/>
        <w:jc w:val="both"/>
        <w:rPr>
          <w:noProof w:val="0"/>
          <w:sz w:val="24"/>
          <w:szCs w:val="24"/>
        </w:rPr>
      </w:pPr>
    </w:p>
    <w:p w14:paraId="11BFBBCE" w14:textId="77777777" w:rsidR="00057941" w:rsidRDefault="00057941" w:rsidP="00B47884">
      <w:pPr>
        <w:ind w:firstLine="720"/>
        <w:jc w:val="both"/>
        <w:rPr>
          <w:noProof w:val="0"/>
          <w:sz w:val="24"/>
          <w:szCs w:val="24"/>
        </w:rPr>
      </w:pPr>
    </w:p>
    <w:p w14:paraId="416B60C8" w14:textId="5A0F2307" w:rsidR="00057941" w:rsidRDefault="00057941" w:rsidP="00B47884">
      <w:pPr>
        <w:ind w:firstLine="720"/>
        <w:jc w:val="both"/>
        <w:rPr>
          <w:noProof w:val="0"/>
          <w:sz w:val="24"/>
          <w:szCs w:val="24"/>
        </w:rPr>
      </w:pPr>
      <w:r>
        <w:rPr>
          <w:noProof w:val="0"/>
          <w:sz w:val="24"/>
          <w:szCs w:val="24"/>
        </w:rPr>
        <w:t>Del C. Miller</w:t>
      </w:r>
    </w:p>
    <w:p w14:paraId="3D5C099A" w14:textId="138D750E" w:rsidR="00057941" w:rsidRDefault="00057941" w:rsidP="00B47884">
      <w:pPr>
        <w:ind w:firstLine="720"/>
        <w:jc w:val="both"/>
        <w:rPr>
          <w:noProof w:val="0"/>
          <w:sz w:val="24"/>
          <w:szCs w:val="24"/>
        </w:rPr>
      </w:pPr>
      <w:r>
        <w:rPr>
          <w:noProof w:val="0"/>
          <w:sz w:val="24"/>
          <w:szCs w:val="24"/>
        </w:rPr>
        <w:t>Court Administrator: _________________________</w:t>
      </w:r>
      <w:r>
        <w:rPr>
          <w:noProof w:val="0"/>
          <w:sz w:val="24"/>
          <w:szCs w:val="24"/>
        </w:rPr>
        <w:tab/>
        <w:t>Date: _______________</w:t>
      </w:r>
      <w:r>
        <w:rPr>
          <w:noProof w:val="0"/>
          <w:sz w:val="24"/>
          <w:szCs w:val="24"/>
        </w:rPr>
        <w:tab/>
      </w:r>
    </w:p>
    <w:p w14:paraId="78A65DDB" w14:textId="216B8170" w:rsidR="00057941" w:rsidRDefault="00057941" w:rsidP="00B47884">
      <w:pPr>
        <w:ind w:firstLine="720"/>
        <w:jc w:val="both"/>
        <w:rPr>
          <w:noProof w:val="0"/>
          <w:sz w:val="24"/>
          <w:szCs w:val="24"/>
        </w:rPr>
      </w:pPr>
    </w:p>
    <w:p w14:paraId="76C7F085" w14:textId="77777777" w:rsidR="00057941" w:rsidRDefault="00057941" w:rsidP="00607F85">
      <w:pPr>
        <w:tabs>
          <w:tab w:val="left" w:pos="792"/>
        </w:tabs>
        <w:jc w:val="both"/>
        <w:rPr>
          <w:noProof w:val="0"/>
          <w:sz w:val="24"/>
          <w:szCs w:val="24"/>
        </w:rPr>
      </w:pPr>
      <w:r>
        <w:rPr>
          <w:noProof w:val="0"/>
          <w:sz w:val="24"/>
          <w:szCs w:val="24"/>
        </w:rPr>
        <w:tab/>
      </w:r>
    </w:p>
    <w:sectPr w:rsidR="00057941" w:rsidSect="00464BAD">
      <w:footerReference w:type="default" r:id="rId18"/>
      <w:pgSz w:w="12240" w:h="15840" w:code="1"/>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181C" w14:textId="77777777" w:rsidR="00D73A50" w:rsidRDefault="00D73A50">
      <w:r>
        <w:separator/>
      </w:r>
    </w:p>
  </w:endnote>
  <w:endnote w:type="continuationSeparator" w:id="0">
    <w:p w14:paraId="23A1D1CC" w14:textId="77777777" w:rsidR="00D73A50" w:rsidRDefault="00D7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526C" w14:textId="3015F0FD" w:rsidR="00293DF6" w:rsidRPr="00293DF6" w:rsidRDefault="00E3415D" w:rsidP="00293DF6">
    <w:pPr>
      <w:pStyle w:val="Footer"/>
      <w:rPr>
        <w:noProof w:val="0"/>
        <w:sz w:val="18"/>
        <w:szCs w:val="18"/>
        <w:lang w:val="en-US"/>
      </w:rPr>
    </w:pPr>
    <w:r>
      <w:rPr>
        <w:noProof w:val="0"/>
        <w:sz w:val="18"/>
        <w:szCs w:val="18"/>
        <w:lang w:val="en-US"/>
      </w:rPr>
      <w:t>Y</w:t>
    </w:r>
    <w:r w:rsidR="00293DF6" w:rsidRPr="00293DF6">
      <w:rPr>
        <w:noProof w:val="0"/>
        <w:sz w:val="18"/>
        <w:szCs w:val="18"/>
        <w:lang w:val="en-US"/>
      </w:rPr>
      <w:t>uma Municipal Court</w:t>
    </w:r>
    <w:r>
      <w:rPr>
        <w:noProof w:val="0"/>
        <w:sz w:val="18"/>
        <w:szCs w:val="18"/>
        <w:lang w:val="en-US"/>
      </w:rPr>
      <w:t xml:space="preserve"> LAP</w:t>
    </w:r>
  </w:p>
  <w:p w14:paraId="24959BE2" w14:textId="73FEA5B3" w:rsidR="00293DF6" w:rsidRPr="00293DF6" w:rsidRDefault="00293DF6" w:rsidP="00293DF6">
    <w:pPr>
      <w:pStyle w:val="Footer"/>
      <w:rPr>
        <w:sz w:val="18"/>
        <w:szCs w:val="18"/>
      </w:rPr>
    </w:pPr>
    <w:r w:rsidRPr="00293DF6">
      <w:rPr>
        <w:noProof w:val="0"/>
        <w:sz w:val="18"/>
        <w:szCs w:val="18"/>
        <w:lang w:val="en-US"/>
      </w:rPr>
      <w:t xml:space="preserve">Rev. </w:t>
    </w:r>
    <w:r w:rsidR="003F50C6">
      <w:rPr>
        <w:noProof w:val="0"/>
        <w:sz w:val="18"/>
        <w:szCs w:val="18"/>
        <w:lang w:val="en-US"/>
      </w:rPr>
      <w:t>December</w:t>
    </w:r>
    <w:r w:rsidRPr="00293DF6">
      <w:rPr>
        <w:noProof w:val="0"/>
        <w:sz w:val="18"/>
        <w:szCs w:val="18"/>
        <w:lang w:val="en-US"/>
      </w:rPr>
      <w:t xml:space="preserve"> 2022</w:t>
    </w:r>
    <w:r w:rsidRPr="00293DF6">
      <w:rPr>
        <w:noProof w:val="0"/>
        <w:sz w:val="18"/>
        <w:szCs w:val="18"/>
        <w:lang w:val="en-US"/>
      </w:rPr>
      <w:tab/>
    </w:r>
    <w:r w:rsidRPr="00293DF6">
      <w:rPr>
        <w:noProof w:val="0"/>
        <w:sz w:val="18"/>
        <w:szCs w:val="18"/>
        <w:lang w:val="en-US"/>
      </w:rPr>
      <w:tab/>
    </w:r>
    <w:sdt>
      <w:sdtPr>
        <w:rPr>
          <w:noProof w:val="0"/>
          <w:sz w:val="18"/>
          <w:szCs w:val="18"/>
        </w:rPr>
        <w:id w:val="-2047361444"/>
        <w:docPartObj>
          <w:docPartGallery w:val="Page Numbers (Bottom of Page)"/>
          <w:docPartUnique/>
        </w:docPartObj>
      </w:sdtPr>
      <w:sdtEndPr>
        <w:rPr>
          <w:noProof/>
        </w:rPr>
      </w:sdtEndPr>
      <w:sdtContent>
        <w:r w:rsidRPr="00293DF6">
          <w:rPr>
            <w:noProof w:val="0"/>
            <w:sz w:val="18"/>
            <w:szCs w:val="18"/>
          </w:rPr>
          <w:fldChar w:fldCharType="begin"/>
        </w:r>
        <w:r w:rsidRPr="00293DF6">
          <w:rPr>
            <w:sz w:val="18"/>
            <w:szCs w:val="18"/>
          </w:rPr>
          <w:instrText xml:space="preserve"> PAGE   \* MERGEFORMAT </w:instrText>
        </w:r>
        <w:r w:rsidRPr="00293DF6">
          <w:rPr>
            <w:noProof w:val="0"/>
            <w:sz w:val="18"/>
            <w:szCs w:val="18"/>
          </w:rPr>
          <w:fldChar w:fldCharType="separate"/>
        </w:r>
        <w:r w:rsidRPr="00293DF6">
          <w:rPr>
            <w:sz w:val="18"/>
            <w:szCs w:val="18"/>
          </w:rPr>
          <w:t>2</w:t>
        </w:r>
        <w:r w:rsidRPr="00293DF6">
          <w:rPr>
            <w:sz w:val="18"/>
            <w:szCs w:val="18"/>
          </w:rPr>
          <w:fldChar w:fldCharType="end"/>
        </w:r>
      </w:sdtContent>
    </w:sdt>
  </w:p>
  <w:p w14:paraId="4123A0B8" w14:textId="32A95103" w:rsidR="00293DF6" w:rsidRPr="00293DF6" w:rsidRDefault="00293DF6" w:rsidP="00CD1B47">
    <w:pPr>
      <w:pStyle w:val="Footer"/>
      <w:rPr>
        <w:color w:val="auto"/>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6F28" w14:textId="77777777" w:rsidR="00D73A50" w:rsidRDefault="00D73A50">
      <w:r>
        <w:separator/>
      </w:r>
    </w:p>
  </w:footnote>
  <w:footnote w:type="continuationSeparator" w:id="0">
    <w:p w14:paraId="782A2454" w14:textId="77777777" w:rsidR="00D73A50" w:rsidRDefault="00D73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36DE"/>
    <w:multiLevelType w:val="hybridMultilevel"/>
    <w:tmpl w:val="75EA16CC"/>
    <w:lvl w:ilvl="0" w:tplc="B1883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E85FC2"/>
    <w:multiLevelType w:val="hybridMultilevel"/>
    <w:tmpl w:val="0E2645CE"/>
    <w:lvl w:ilvl="0" w:tplc="67BE4E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244CD"/>
    <w:multiLevelType w:val="hybridMultilevel"/>
    <w:tmpl w:val="68781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F2ED8"/>
    <w:multiLevelType w:val="hybridMultilevel"/>
    <w:tmpl w:val="E662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51E5"/>
    <w:multiLevelType w:val="hybridMultilevel"/>
    <w:tmpl w:val="9258D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A6D87"/>
    <w:multiLevelType w:val="hybridMultilevel"/>
    <w:tmpl w:val="83CEF7BE"/>
    <w:lvl w:ilvl="0" w:tplc="B83AFA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B62FA1"/>
    <w:multiLevelType w:val="hybridMultilevel"/>
    <w:tmpl w:val="33500E6C"/>
    <w:lvl w:ilvl="0" w:tplc="1D20CE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96070"/>
    <w:multiLevelType w:val="hybridMultilevel"/>
    <w:tmpl w:val="B3102464"/>
    <w:lvl w:ilvl="0" w:tplc="93280C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F08B5"/>
    <w:multiLevelType w:val="hybridMultilevel"/>
    <w:tmpl w:val="04D6EF76"/>
    <w:lvl w:ilvl="0" w:tplc="51D84E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B4CF7"/>
    <w:multiLevelType w:val="hybridMultilevel"/>
    <w:tmpl w:val="F3828A7A"/>
    <w:lvl w:ilvl="0" w:tplc="003AFF98">
      <w:start w:val="1"/>
      <w:numFmt w:val="decimal"/>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10" w15:restartNumberingAfterBreak="0">
    <w:nsid w:val="480A75E4"/>
    <w:multiLevelType w:val="hybridMultilevel"/>
    <w:tmpl w:val="1A2A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247855"/>
    <w:multiLevelType w:val="hybridMultilevel"/>
    <w:tmpl w:val="D6A2A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B5ED6"/>
    <w:multiLevelType w:val="hybridMultilevel"/>
    <w:tmpl w:val="9B94254E"/>
    <w:lvl w:ilvl="0" w:tplc="04C8B54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E4A42"/>
    <w:multiLevelType w:val="hybridMultilevel"/>
    <w:tmpl w:val="BBD42B92"/>
    <w:lvl w:ilvl="0" w:tplc="89FAB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2C5834"/>
    <w:multiLevelType w:val="hybridMultilevel"/>
    <w:tmpl w:val="3D14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BE61B"/>
    <w:multiLevelType w:val="singleLevel"/>
    <w:tmpl w:val="3A86883E"/>
    <w:lvl w:ilvl="0">
      <w:start w:val="1"/>
      <w:numFmt w:val="bullet"/>
      <w:lvlText w:val=""/>
      <w:lvlJc w:val="left"/>
      <w:pPr>
        <w:tabs>
          <w:tab w:val="num" w:pos="720"/>
        </w:tabs>
      </w:pPr>
      <w:rPr>
        <w:rFonts w:ascii="Symbol" w:hAnsi="Symbol"/>
        <w:color w:val="auto"/>
        <w:sz w:val="23"/>
      </w:rPr>
    </w:lvl>
  </w:abstractNum>
  <w:abstractNum w:abstractNumId="16" w15:restartNumberingAfterBreak="0">
    <w:nsid w:val="6EBB4F9C"/>
    <w:multiLevelType w:val="hybridMultilevel"/>
    <w:tmpl w:val="D0AA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81710"/>
    <w:multiLevelType w:val="hybridMultilevel"/>
    <w:tmpl w:val="007E5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C41AB"/>
    <w:multiLevelType w:val="hybridMultilevel"/>
    <w:tmpl w:val="E9C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7"/>
  </w:num>
  <w:num w:numId="5">
    <w:abstractNumId w:val="15"/>
  </w:num>
  <w:num w:numId="6">
    <w:abstractNumId w:val="18"/>
  </w:num>
  <w:num w:numId="7">
    <w:abstractNumId w:val="12"/>
  </w:num>
  <w:num w:numId="8">
    <w:abstractNumId w:val="14"/>
  </w:num>
  <w:num w:numId="9">
    <w:abstractNumId w:val="11"/>
  </w:num>
  <w:num w:numId="10">
    <w:abstractNumId w:val="5"/>
  </w:num>
  <w:num w:numId="11">
    <w:abstractNumId w:val="9"/>
  </w:num>
  <w:num w:numId="12">
    <w:abstractNumId w:val="16"/>
  </w:num>
  <w:num w:numId="13">
    <w:abstractNumId w:val="2"/>
  </w:num>
  <w:num w:numId="14">
    <w:abstractNumId w:val="1"/>
  </w:num>
  <w:num w:numId="15">
    <w:abstractNumId w:val="8"/>
  </w:num>
  <w:num w:numId="16">
    <w:abstractNumId w:val="17"/>
  </w:num>
  <w:num w:numId="17">
    <w:abstractNumId w:val="0"/>
  </w:num>
  <w:num w:numId="18">
    <w:abstractNumId w:val="13"/>
  </w:num>
  <w:num w:numId="19">
    <w:abstractNumId w:val="4"/>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7F"/>
    <w:rsid w:val="0000075E"/>
    <w:rsid w:val="000025BE"/>
    <w:rsid w:val="00017A3B"/>
    <w:rsid w:val="00027AD6"/>
    <w:rsid w:val="000300CA"/>
    <w:rsid w:val="00032752"/>
    <w:rsid w:val="000335A4"/>
    <w:rsid w:val="0004185D"/>
    <w:rsid w:val="00045099"/>
    <w:rsid w:val="000500B2"/>
    <w:rsid w:val="00057941"/>
    <w:rsid w:val="000649E3"/>
    <w:rsid w:val="00074BD7"/>
    <w:rsid w:val="00077D1A"/>
    <w:rsid w:val="000917B4"/>
    <w:rsid w:val="00091965"/>
    <w:rsid w:val="00092784"/>
    <w:rsid w:val="000936DD"/>
    <w:rsid w:val="000A3D50"/>
    <w:rsid w:val="000A5FF2"/>
    <w:rsid w:val="000A7531"/>
    <w:rsid w:val="000B2284"/>
    <w:rsid w:val="000B3BDE"/>
    <w:rsid w:val="000C1C04"/>
    <w:rsid w:val="000C3485"/>
    <w:rsid w:val="000C5783"/>
    <w:rsid w:val="000C6018"/>
    <w:rsid w:val="000C64AE"/>
    <w:rsid w:val="000D24A8"/>
    <w:rsid w:val="000D4363"/>
    <w:rsid w:val="000D6E18"/>
    <w:rsid w:val="000E1C69"/>
    <w:rsid w:val="000E6EA4"/>
    <w:rsid w:val="000F2129"/>
    <w:rsid w:val="000F567A"/>
    <w:rsid w:val="0010177A"/>
    <w:rsid w:val="00105A92"/>
    <w:rsid w:val="00111C2A"/>
    <w:rsid w:val="00116104"/>
    <w:rsid w:val="001217B2"/>
    <w:rsid w:val="00123760"/>
    <w:rsid w:val="00124646"/>
    <w:rsid w:val="00125D53"/>
    <w:rsid w:val="001261EE"/>
    <w:rsid w:val="00127EBE"/>
    <w:rsid w:val="001300E3"/>
    <w:rsid w:val="0013045C"/>
    <w:rsid w:val="00131A6F"/>
    <w:rsid w:val="00133FAC"/>
    <w:rsid w:val="00135F3B"/>
    <w:rsid w:val="00137702"/>
    <w:rsid w:val="001409F3"/>
    <w:rsid w:val="00141FA6"/>
    <w:rsid w:val="001423F4"/>
    <w:rsid w:val="00142ED1"/>
    <w:rsid w:val="001435E7"/>
    <w:rsid w:val="001479C5"/>
    <w:rsid w:val="001556BB"/>
    <w:rsid w:val="0015712C"/>
    <w:rsid w:val="001679EB"/>
    <w:rsid w:val="00173060"/>
    <w:rsid w:val="00175ABE"/>
    <w:rsid w:val="00182330"/>
    <w:rsid w:val="00190A3A"/>
    <w:rsid w:val="00194AD2"/>
    <w:rsid w:val="001969CF"/>
    <w:rsid w:val="00197314"/>
    <w:rsid w:val="001A065D"/>
    <w:rsid w:val="001B1693"/>
    <w:rsid w:val="001B1F18"/>
    <w:rsid w:val="001B22DD"/>
    <w:rsid w:val="001B3E3C"/>
    <w:rsid w:val="001D2126"/>
    <w:rsid w:val="001D4A4F"/>
    <w:rsid w:val="001D57BD"/>
    <w:rsid w:val="001D7C4A"/>
    <w:rsid w:val="001E2908"/>
    <w:rsid w:val="001F0813"/>
    <w:rsid w:val="001F4742"/>
    <w:rsid w:val="001F6204"/>
    <w:rsid w:val="001F6A1A"/>
    <w:rsid w:val="001F75E2"/>
    <w:rsid w:val="002005EA"/>
    <w:rsid w:val="002023B7"/>
    <w:rsid w:val="00202FCD"/>
    <w:rsid w:val="002042A4"/>
    <w:rsid w:val="002134B2"/>
    <w:rsid w:val="00216252"/>
    <w:rsid w:val="00217814"/>
    <w:rsid w:val="0022115E"/>
    <w:rsid w:val="00221BFE"/>
    <w:rsid w:val="00226F5E"/>
    <w:rsid w:val="00232183"/>
    <w:rsid w:val="0023329A"/>
    <w:rsid w:val="00234205"/>
    <w:rsid w:val="00237268"/>
    <w:rsid w:val="002514E6"/>
    <w:rsid w:val="00252EF9"/>
    <w:rsid w:val="00255BBF"/>
    <w:rsid w:val="00262FBA"/>
    <w:rsid w:val="00263DB9"/>
    <w:rsid w:val="002664CE"/>
    <w:rsid w:val="00271353"/>
    <w:rsid w:val="00273CB3"/>
    <w:rsid w:val="00276079"/>
    <w:rsid w:val="00293609"/>
    <w:rsid w:val="00293C1A"/>
    <w:rsid w:val="00293DF6"/>
    <w:rsid w:val="002951B4"/>
    <w:rsid w:val="002A16AE"/>
    <w:rsid w:val="002A5CBA"/>
    <w:rsid w:val="002A6088"/>
    <w:rsid w:val="002A6376"/>
    <w:rsid w:val="002A66A5"/>
    <w:rsid w:val="002C2CB8"/>
    <w:rsid w:val="002C3F2E"/>
    <w:rsid w:val="002C7BEC"/>
    <w:rsid w:val="002D631C"/>
    <w:rsid w:val="002D7D8B"/>
    <w:rsid w:val="002E14AF"/>
    <w:rsid w:val="002E1A92"/>
    <w:rsid w:val="002E7E86"/>
    <w:rsid w:val="002F105E"/>
    <w:rsid w:val="002F1BD8"/>
    <w:rsid w:val="002F4F5E"/>
    <w:rsid w:val="003032FA"/>
    <w:rsid w:val="00303889"/>
    <w:rsid w:val="003038F3"/>
    <w:rsid w:val="00307BDC"/>
    <w:rsid w:val="00315031"/>
    <w:rsid w:val="00315619"/>
    <w:rsid w:val="003156AF"/>
    <w:rsid w:val="00325116"/>
    <w:rsid w:val="00326958"/>
    <w:rsid w:val="00333CE0"/>
    <w:rsid w:val="0033470A"/>
    <w:rsid w:val="003363AF"/>
    <w:rsid w:val="00344D0D"/>
    <w:rsid w:val="0035005D"/>
    <w:rsid w:val="00351CC2"/>
    <w:rsid w:val="00352B31"/>
    <w:rsid w:val="00354D99"/>
    <w:rsid w:val="00354F82"/>
    <w:rsid w:val="003562A5"/>
    <w:rsid w:val="00356805"/>
    <w:rsid w:val="0035711F"/>
    <w:rsid w:val="00367BEC"/>
    <w:rsid w:val="003764BD"/>
    <w:rsid w:val="003944BA"/>
    <w:rsid w:val="003949FA"/>
    <w:rsid w:val="003B3AE1"/>
    <w:rsid w:val="003B605D"/>
    <w:rsid w:val="003C0148"/>
    <w:rsid w:val="003C0A7A"/>
    <w:rsid w:val="003C0C38"/>
    <w:rsid w:val="003C6CCC"/>
    <w:rsid w:val="003C7F8F"/>
    <w:rsid w:val="003D02F5"/>
    <w:rsid w:val="003D2D5A"/>
    <w:rsid w:val="003D2F77"/>
    <w:rsid w:val="003D33B2"/>
    <w:rsid w:val="003D3624"/>
    <w:rsid w:val="003D4BF2"/>
    <w:rsid w:val="003D7BA2"/>
    <w:rsid w:val="003E24F1"/>
    <w:rsid w:val="003E3C7C"/>
    <w:rsid w:val="003E4F8F"/>
    <w:rsid w:val="003F50C6"/>
    <w:rsid w:val="003F50CA"/>
    <w:rsid w:val="003F5E1B"/>
    <w:rsid w:val="0040291C"/>
    <w:rsid w:val="0040393F"/>
    <w:rsid w:val="004102F8"/>
    <w:rsid w:val="0041389F"/>
    <w:rsid w:val="004159E2"/>
    <w:rsid w:val="00416BFD"/>
    <w:rsid w:val="00420CCD"/>
    <w:rsid w:val="00424FBA"/>
    <w:rsid w:val="004250C2"/>
    <w:rsid w:val="00427438"/>
    <w:rsid w:val="00427CEE"/>
    <w:rsid w:val="0043201E"/>
    <w:rsid w:val="00436F3C"/>
    <w:rsid w:val="004459BA"/>
    <w:rsid w:val="00446E89"/>
    <w:rsid w:val="00450B0D"/>
    <w:rsid w:val="00451C7F"/>
    <w:rsid w:val="0045207E"/>
    <w:rsid w:val="00461464"/>
    <w:rsid w:val="00463EB0"/>
    <w:rsid w:val="00464BAD"/>
    <w:rsid w:val="004655DA"/>
    <w:rsid w:val="00465A97"/>
    <w:rsid w:val="004679C0"/>
    <w:rsid w:val="00470DA4"/>
    <w:rsid w:val="0047396E"/>
    <w:rsid w:val="0047774F"/>
    <w:rsid w:val="00482E97"/>
    <w:rsid w:val="00490581"/>
    <w:rsid w:val="004A168B"/>
    <w:rsid w:val="004A4E17"/>
    <w:rsid w:val="004A5D56"/>
    <w:rsid w:val="004B00F5"/>
    <w:rsid w:val="004B373A"/>
    <w:rsid w:val="004C3A74"/>
    <w:rsid w:val="004C4830"/>
    <w:rsid w:val="004D24B5"/>
    <w:rsid w:val="004D2F1C"/>
    <w:rsid w:val="004D7EF0"/>
    <w:rsid w:val="004E36E3"/>
    <w:rsid w:val="004E5C80"/>
    <w:rsid w:val="004F37D9"/>
    <w:rsid w:val="004F37EA"/>
    <w:rsid w:val="004F7233"/>
    <w:rsid w:val="00500A5A"/>
    <w:rsid w:val="00502549"/>
    <w:rsid w:val="00502B2B"/>
    <w:rsid w:val="005041A8"/>
    <w:rsid w:val="0050557B"/>
    <w:rsid w:val="00505B26"/>
    <w:rsid w:val="005067B6"/>
    <w:rsid w:val="005116F6"/>
    <w:rsid w:val="00517AA9"/>
    <w:rsid w:val="00526D4D"/>
    <w:rsid w:val="00527311"/>
    <w:rsid w:val="005354B6"/>
    <w:rsid w:val="00540AAB"/>
    <w:rsid w:val="00542CE2"/>
    <w:rsid w:val="00546FB7"/>
    <w:rsid w:val="00550AD2"/>
    <w:rsid w:val="00554B06"/>
    <w:rsid w:val="00557EE6"/>
    <w:rsid w:val="005606E7"/>
    <w:rsid w:val="00563E5E"/>
    <w:rsid w:val="00575E60"/>
    <w:rsid w:val="00580513"/>
    <w:rsid w:val="00580EBE"/>
    <w:rsid w:val="00581076"/>
    <w:rsid w:val="00581BAE"/>
    <w:rsid w:val="00582197"/>
    <w:rsid w:val="005867DA"/>
    <w:rsid w:val="00587321"/>
    <w:rsid w:val="00587EDF"/>
    <w:rsid w:val="00590B48"/>
    <w:rsid w:val="005936F2"/>
    <w:rsid w:val="00593F26"/>
    <w:rsid w:val="005A1EE2"/>
    <w:rsid w:val="005A257A"/>
    <w:rsid w:val="005A3C76"/>
    <w:rsid w:val="005B000B"/>
    <w:rsid w:val="005B2B40"/>
    <w:rsid w:val="005B316F"/>
    <w:rsid w:val="005B51FF"/>
    <w:rsid w:val="005B72BD"/>
    <w:rsid w:val="005C16C0"/>
    <w:rsid w:val="005C69BC"/>
    <w:rsid w:val="005D155D"/>
    <w:rsid w:val="005D3EFC"/>
    <w:rsid w:val="005D56FB"/>
    <w:rsid w:val="005D5821"/>
    <w:rsid w:val="005D5B8B"/>
    <w:rsid w:val="005D732A"/>
    <w:rsid w:val="005E01FF"/>
    <w:rsid w:val="005E4F7E"/>
    <w:rsid w:val="005E7E95"/>
    <w:rsid w:val="005F4212"/>
    <w:rsid w:val="005F56CB"/>
    <w:rsid w:val="005F62D4"/>
    <w:rsid w:val="0060182A"/>
    <w:rsid w:val="006020E3"/>
    <w:rsid w:val="00604D3B"/>
    <w:rsid w:val="00607F85"/>
    <w:rsid w:val="0061204C"/>
    <w:rsid w:val="00621571"/>
    <w:rsid w:val="006276C1"/>
    <w:rsid w:val="00627892"/>
    <w:rsid w:val="00634CAE"/>
    <w:rsid w:val="006378A4"/>
    <w:rsid w:val="0064123D"/>
    <w:rsid w:val="0065240C"/>
    <w:rsid w:val="006526E5"/>
    <w:rsid w:val="006553AC"/>
    <w:rsid w:val="00655E3E"/>
    <w:rsid w:val="00656BCB"/>
    <w:rsid w:val="00663482"/>
    <w:rsid w:val="00663CD4"/>
    <w:rsid w:val="006678A5"/>
    <w:rsid w:val="00672D35"/>
    <w:rsid w:val="006743A9"/>
    <w:rsid w:val="00677090"/>
    <w:rsid w:val="006804D7"/>
    <w:rsid w:val="00683E3A"/>
    <w:rsid w:val="00685345"/>
    <w:rsid w:val="00686316"/>
    <w:rsid w:val="006929FA"/>
    <w:rsid w:val="0069305F"/>
    <w:rsid w:val="006947A3"/>
    <w:rsid w:val="006A3111"/>
    <w:rsid w:val="006A4600"/>
    <w:rsid w:val="006A49BF"/>
    <w:rsid w:val="006A7587"/>
    <w:rsid w:val="006B549B"/>
    <w:rsid w:val="006B6AB9"/>
    <w:rsid w:val="006B6D3F"/>
    <w:rsid w:val="006C4F07"/>
    <w:rsid w:val="006C72AA"/>
    <w:rsid w:val="006C74F4"/>
    <w:rsid w:val="006D1358"/>
    <w:rsid w:val="006D41FE"/>
    <w:rsid w:val="006D5B9C"/>
    <w:rsid w:val="006E109D"/>
    <w:rsid w:val="006F013B"/>
    <w:rsid w:val="006F016C"/>
    <w:rsid w:val="006F70C1"/>
    <w:rsid w:val="007012E3"/>
    <w:rsid w:val="00701A1B"/>
    <w:rsid w:val="00706E20"/>
    <w:rsid w:val="007117B5"/>
    <w:rsid w:val="00712FC3"/>
    <w:rsid w:val="007205B5"/>
    <w:rsid w:val="00725B23"/>
    <w:rsid w:val="00727603"/>
    <w:rsid w:val="00727CA3"/>
    <w:rsid w:val="00732734"/>
    <w:rsid w:val="00733D61"/>
    <w:rsid w:val="0073403C"/>
    <w:rsid w:val="00735E0D"/>
    <w:rsid w:val="00740E7C"/>
    <w:rsid w:val="007512D9"/>
    <w:rsid w:val="0075313C"/>
    <w:rsid w:val="00755DDB"/>
    <w:rsid w:val="007610E0"/>
    <w:rsid w:val="007642C5"/>
    <w:rsid w:val="007716B5"/>
    <w:rsid w:val="0077304D"/>
    <w:rsid w:val="007751C1"/>
    <w:rsid w:val="00780E7B"/>
    <w:rsid w:val="0078487F"/>
    <w:rsid w:val="0079034D"/>
    <w:rsid w:val="0079309F"/>
    <w:rsid w:val="00793FEC"/>
    <w:rsid w:val="007A38E0"/>
    <w:rsid w:val="007A449D"/>
    <w:rsid w:val="007A5E09"/>
    <w:rsid w:val="007B31DF"/>
    <w:rsid w:val="007B3E6D"/>
    <w:rsid w:val="007D3E26"/>
    <w:rsid w:val="007D5ABA"/>
    <w:rsid w:val="007E01E1"/>
    <w:rsid w:val="007F12CB"/>
    <w:rsid w:val="007F3525"/>
    <w:rsid w:val="007F5FC9"/>
    <w:rsid w:val="008015E3"/>
    <w:rsid w:val="008049C1"/>
    <w:rsid w:val="00804ABA"/>
    <w:rsid w:val="00812AE3"/>
    <w:rsid w:val="00813223"/>
    <w:rsid w:val="00814F91"/>
    <w:rsid w:val="00816C87"/>
    <w:rsid w:val="00823F6C"/>
    <w:rsid w:val="00840A9D"/>
    <w:rsid w:val="00850E8A"/>
    <w:rsid w:val="0085141F"/>
    <w:rsid w:val="00852CF3"/>
    <w:rsid w:val="008534A1"/>
    <w:rsid w:val="00854F16"/>
    <w:rsid w:val="0086709C"/>
    <w:rsid w:val="00867D8A"/>
    <w:rsid w:val="00882073"/>
    <w:rsid w:val="0088224B"/>
    <w:rsid w:val="008826CB"/>
    <w:rsid w:val="00882A88"/>
    <w:rsid w:val="008832FA"/>
    <w:rsid w:val="00883C7C"/>
    <w:rsid w:val="00885102"/>
    <w:rsid w:val="00886470"/>
    <w:rsid w:val="00891A09"/>
    <w:rsid w:val="008946B2"/>
    <w:rsid w:val="00897CD3"/>
    <w:rsid w:val="008A0C6C"/>
    <w:rsid w:val="008A0CE2"/>
    <w:rsid w:val="008A6096"/>
    <w:rsid w:val="008B12AE"/>
    <w:rsid w:val="008B419D"/>
    <w:rsid w:val="008B58A7"/>
    <w:rsid w:val="008B58B6"/>
    <w:rsid w:val="008B5A81"/>
    <w:rsid w:val="008B5F34"/>
    <w:rsid w:val="008C37AB"/>
    <w:rsid w:val="008C40B9"/>
    <w:rsid w:val="008C420D"/>
    <w:rsid w:val="008C5979"/>
    <w:rsid w:val="008C7FCB"/>
    <w:rsid w:val="008D5491"/>
    <w:rsid w:val="008D5E3D"/>
    <w:rsid w:val="008E5AD2"/>
    <w:rsid w:val="008F1979"/>
    <w:rsid w:val="008F2E16"/>
    <w:rsid w:val="008F406B"/>
    <w:rsid w:val="008F7235"/>
    <w:rsid w:val="00905376"/>
    <w:rsid w:val="00905B03"/>
    <w:rsid w:val="009136AA"/>
    <w:rsid w:val="00914E56"/>
    <w:rsid w:val="00914E82"/>
    <w:rsid w:val="00921BE6"/>
    <w:rsid w:val="00932118"/>
    <w:rsid w:val="0093233E"/>
    <w:rsid w:val="0093448A"/>
    <w:rsid w:val="0094435F"/>
    <w:rsid w:val="0095159B"/>
    <w:rsid w:val="00951819"/>
    <w:rsid w:val="00954AF4"/>
    <w:rsid w:val="009550F8"/>
    <w:rsid w:val="0095530A"/>
    <w:rsid w:val="0095640D"/>
    <w:rsid w:val="009601B4"/>
    <w:rsid w:val="00960BE8"/>
    <w:rsid w:val="00962163"/>
    <w:rsid w:val="009653D9"/>
    <w:rsid w:val="00965D42"/>
    <w:rsid w:val="00967B21"/>
    <w:rsid w:val="009709A4"/>
    <w:rsid w:val="00971154"/>
    <w:rsid w:val="00971D52"/>
    <w:rsid w:val="00973D87"/>
    <w:rsid w:val="00975BF4"/>
    <w:rsid w:val="00975CCD"/>
    <w:rsid w:val="00977272"/>
    <w:rsid w:val="009810CD"/>
    <w:rsid w:val="009830EF"/>
    <w:rsid w:val="00984549"/>
    <w:rsid w:val="00984D82"/>
    <w:rsid w:val="009860CD"/>
    <w:rsid w:val="00987E36"/>
    <w:rsid w:val="00995212"/>
    <w:rsid w:val="009960BB"/>
    <w:rsid w:val="00996C12"/>
    <w:rsid w:val="009A1B23"/>
    <w:rsid w:val="009A3ADD"/>
    <w:rsid w:val="009A7B64"/>
    <w:rsid w:val="009B1185"/>
    <w:rsid w:val="009B6709"/>
    <w:rsid w:val="009C5D26"/>
    <w:rsid w:val="009C6805"/>
    <w:rsid w:val="009D18FC"/>
    <w:rsid w:val="009D29AE"/>
    <w:rsid w:val="009D53A6"/>
    <w:rsid w:val="009D619F"/>
    <w:rsid w:val="009D7920"/>
    <w:rsid w:val="009E53B3"/>
    <w:rsid w:val="009E5B1A"/>
    <w:rsid w:val="009F2E8E"/>
    <w:rsid w:val="009F4FF6"/>
    <w:rsid w:val="009F626D"/>
    <w:rsid w:val="009F65C3"/>
    <w:rsid w:val="00A03FAC"/>
    <w:rsid w:val="00A04C7F"/>
    <w:rsid w:val="00A04EA1"/>
    <w:rsid w:val="00A16F3F"/>
    <w:rsid w:val="00A21D12"/>
    <w:rsid w:val="00A22654"/>
    <w:rsid w:val="00A257CD"/>
    <w:rsid w:val="00A2678B"/>
    <w:rsid w:val="00A369E7"/>
    <w:rsid w:val="00A36AFC"/>
    <w:rsid w:val="00A426B4"/>
    <w:rsid w:val="00A42C30"/>
    <w:rsid w:val="00A42C4A"/>
    <w:rsid w:val="00A43704"/>
    <w:rsid w:val="00A44C06"/>
    <w:rsid w:val="00A50CC4"/>
    <w:rsid w:val="00A53D94"/>
    <w:rsid w:val="00A5409B"/>
    <w:rsid w:val="00A54E5D"/>
    <w:rsid w:val="00A62EC1"/>
    <w:rsid w:val="00A63729"/>
    <w:rsid w:val="00A65294"/>
    <w:rsid w:val="00A7255A"/>
    <w:rsid w:val="00A743BF"/>
    <w:rsid w:val="00A76ABF"/>
    <w:rsid w:val="00A7753D"/>
    <w:rsid w:val="00A7754C"/>
    <w:rsid w:val="00A83986"/>
    <w:rsid w:val="00A91384"/>
    <w:rsid w:val="00A91BE8"/>
    <w:rsid w:val="00A92CCF"/>
    <w:rsid w:val="00A93476"/>
    <w:rsid w:val="00A95E34"/>
    <w:rsid w:val="00AA2068"/>
    <w:rsid w:val="00AA6C43"/>
    <w:rsid w:val="00AA6C9A"/>
    <w:rsid w:val="00AA7BE1"/>
    <w:rsid w:val="00AB2DB2"/>
    <w:rsid w:val="00AB6246"/>
    <w:rsid w:val="00AC06E9"/>
    <w:rsid w:val="00AC2FA9"/>
    <w:rsid w:val="00AC4B2A"/>
    <w:rsid w:val="00AC5FEC"/>
    <w:rsid w:val="00AD45E8"/>
    <w:rsid w:val="00AE3F08"/>
    <w:rsid w:val="00AF227C"/>
    <w:rsid w:val="00AF3B49"/>
    <w:rsid w:val="00AF42B4"/>
    <w:rsid w:val="00AF443F"/>
    <w:rsid w:val="00AF54D0"/>
    <w:rsid w:val="00AF6021"/>
    <w:rsid w:val="00B06137"/>
    <w:rsid w:val="00B11756"/>
    <w:rsid w:val="00B13823"/>
    <w:rsid w:val="00B17536"/>
    <w:rsid w:val="00B239B2"/>
    <w:rsid w:val="00B23E5C"/>
    <w:rsid w:val="00B24988"/>
    <w:rsid w:val="00B2582A"/>
    <w:rsid w:val="00B3150A"/>
    <w:rsid w:val="00B335DE"/>
    <w:rsid w:val="00B358DA"/>
    <w:rsid w:val="00B43DC5"/>
    <w:rsid w:val="00B47884"/>
    <w:rsid w:val="00B531C2"/>
    <w:rsid w:val="00B57133"/>
    <w:rsid w:val="00B647F9"/>
    <w:rsid w:val="00B658AD"/>
    <w:rsid w:val="00B6651A"/>
    <w:rsid w:val="00B6688F"/>
    <w:rsid w:val="00B72B5F"/>
    <w:rsid w:val="00B7448D"/>
    <w:rsid w:val="00B7782C"/>
    <w:rsid w:val="00B77A99"/>
    <w:rsid w:val="00B814F4"/>
    <w:rsid w:val="00B85B9E"/>
    <w:rsid w:val="00B8696B"/>
    <w:rsid w:val="00B92622"/>
    <w:rsid w:val="00B92CFB"/>
    <w:rsid w:val="00BA4692"/>
    <w:rsid w:val="00BA707C"/>
    <w:rsid w:val="00BB1D9C"/>
    <w:rsid w:val="00BB5CFF"/>
    <w:rsid w:val="00BB72F0"/>
    <w:rsid w:val="00BC41EB"/>
    <w:rsid w:val="00BC49A0"/>
    <w:rsid w:val="00BD4306"/>
    <w:rsid w:val="00BD51B3"/>
    <w:rsid w:val="00BE61AC"/>
    <w:rsid w:val="00BF34F9"/>
    <w:rsid w:val="00BF3BAD"/>
    <w:rsid w:val="00BF3D10"/>
    <w:rsid w:val="00BF4034"/>
    <w:rsid w:val="00BF4FA0"/>
    <w:rsid w:val="00BF7209"/>
    <w:rsid w:val="00C00790"/>
    <w:rsid w:val="00C02852"/>
    <w:rsid w:val="00C1157D"/>
    <w:rsid w:val="00C14AE7"/>
    <w:rsid w:val="00C26B1A"/>
    <w:rsid w:val="00C26F0D"/>
    <w:rsid w:val="00C3255E"/>
    <w:rsid w:val="00C3288C"/>
    <w:rsid w:val="00C365EB"/>
    <w:rsid w:val="00C37213"/>
    <w:rsid w:val="00C41C1B"/>
    <w:rsid w:val="00C421FC"/>
    <w:rsid w:val="00C43466"/>
    <w:rsid w:val="00C454A2"/>
    <w:rsid w:val="00C500EB"/>
    <w:rsid w:val="00C5295C"/>
    <w:rsid w:val="00C52F80"/>
    <w:rsid w:val="00C53D65"/>
    <w:rsid w:val="00C61240"/>
    <w:rsid w:val="00C6248C"/>
    <w:rsid w:val="00C700AF"/>
    <w:rsid w:val="00C71450"/>
    <w:rsid w:val="00C725AC"/>
    <w:rsid w:val="00C75725"/>
    <w:rsid w:val="00C77FA6"/>
    <w:rsid w:val="00C80BF5"/>
    <w:rsid w:val="00C8109C"/>
    <w:rsid w:val="00C8203A"/>
    <w:rsid w:val="00C87CCC"/>
    <w:rsid w:val="00C90025"/>
    <w:rsid w:val="00CA4F82"/>
    <w:rsid w:val="00CA7C14"/>
    <w:rsid w:val="00CB030F"/>
    <w:rsid w:val="00CB35B2"/>
    <w:rsid w:val="00CB53D4"/>
    <w:rsid w:val="00CB6862"/>
    <w:rsid w:val="00CC438D"/>
    <w:rsid w:val="00CC6952"/>
    <w:rsid w:val="00CC7208"/>
    <w:rsid w:val="00CD02E0"/>
    <w:rsid w:val="00CD061D"/>
    <w:rsid w:val="00CD0E5F"/>
    <w:rsid w:val="00CD1B47"/>
    <w:rsid w:val="00CD29C3"/>
    <w:rsid w:val="00CD4049"/>
    <w:rsid w:val="00CE01D8"/>
    <w:rsid w:val="00CE2A31"/>
    <w:rsid w:val="00CE2F94"/>
    <w:rsid w:val="00CE51BB"/>
    <w:rsid w:val="00CE60FB"/>
    <w:rsid w:val="00CF0E54"/>
    <w:rsid w:val="00CF1325"/>
    <w:rsid w:val="00CF29ED"/>
    <w:rsid w:val="00CF2BA7"/>
    <w:rsid w:val="00CF4D38"/>
    <w:rsid w:val="00CF52A4"/>
    <w:rsid w:val="00CF5BCF"/>
    <w:rsid w:val="00CF7ADA"/>
    <w:rsid w:val="00D02852"/>
    <w:rsid w:val="00D03D19"/>
    <w:rsid w:val="00D03D9D"/>
    <w:rsid w:val="00D05543"/>
    <w:rsid w:val="00D068AC"/>
    <w:rsid w:val="00D1028E"/>
    <w:rsid w:val="00D10E25"/>
    <w:rsid w:val="00D1278A"/>
    <w:rsid w:val="00D12ECE"/>
    <w:rsid w:val="00D1379C"/>
    <w:rsid w:val="00D2646E"/>
    <w:rsid w:val="00D308EB"/>
    <w:rsid w:val="00D309AE"/>
    <w:rsid w:val="00D31F09"/>
    <w:rsid w:val="00D330CD"/>
    <w:rsid w:val="00D366F3"/>
    <w:rsid w:val="00D43845"/>
    <w:rsid w:val="00D5146B"/>
    <w:rsid w:val="00D51749"/>
    <w:rsid w:val="00D52DE9"/>
    <w:rsid w:val="00D5364C"/>
    <w:rsid w:val="00D5407A"/>
    <w:rsid w:val="00D5423A"/>
    <w:rsid w:val="00D55041"/>
    <w:rsid w:val="00D55388"/>
    <w:rsid w:val="00D6203C"/>
    <w:rsid w:val="00D62EF9"/>
    <w:rsid w:val="00D634AE"/>
    <w:rsid w:val="00D650D5"/>
    <w:rsid w:val="00D65DF4"/>
    <w:rsid w:val="00D6736A"/>
    <w:rsid w:val="00D7116F"/>
    <w:rsid w:val="00D73A50"/>
    <w:rsid w:val="00D74AAC"/>
    <w:rsid w:val="00D76110"/>
    <w:rsid w:val="00D77223"/>
    <w:rsid w:val="00D80ED6"/>
    <w:rsid w:val="00D83745"/>
    <w:rsid w:val="00D855F8"/>
    <w:rsid w:val="00D872F6"/>
    <w:rsid w:val="00D92DDF"/>
    <w:rsid w:val="00D96FCF"/>
    <w:rsid w:val="00D97741"/>
    <w:rsid w:val="00DA0A82"/>
    <w:rsid w:val="00DA0A85"/>
    <w:rsid w:val="00DA5CA2"/>
    <w:rsid w:val="00DA647A"/>
    <w:rsid w:val="00DA79A8"/>
    <w:rsid w:val="00DA79C6"/>
    <w:rsid w:val="00DA7C6A"/>
    <w:rsid w:val="00DB187F"/>
    <w:rsid w:val="00DC5FA0"/>
    <w:rsid w:val="00DC7366"/>
    <w:rsid w:val="00DD1EB9"/>
    <w:rsid w:val="00DD4AAF"/>
    <w:rsid w:val="00DD7935"/>
    <w:rsid w:val="00DE3DC9"/>
    <w:rsid w:val="00DE6FAB"/>
    <w:rsid w:val="00DF02B1"/>
    <w:rsid w:val="00DF24B5"/>
    <w:rsid w:val="00DF25C9"/>
    <w:rsid w:val="00DF27B2"/>
    <w:rsid w:val="00E02DCD"/>
    <w:rsid w:val="00E05214"/>
    <w:rsid w:val="00E05FB1"/>
    <w:rsid w:val="00E12476"/>
    <w:rsid w:val="00E13100"/>
    <w:rsid w:val="00E14DC1"/>
    <w:rsid w:val="00E14E89"/>
    <w:rsid w:val="00E16497"/>
    <w:rsid w:val="00E1759E"/>
    <w:rsid w:val="00E22CF4"/>
    <w:rsid w:val="00E24A5E"/>
    <w:rsid w:val="00E26A3D"/>
    <w:rsid w:val="00E302F0"/>
    <w:rsid w:val="00E33BE1"/>
    <w:rsid w:val="00E3415D"/>
    <w:rsid w:val="00E34F5E"/>
    <w:rsid w:val="00E43749"/>
    <w:rsid w:val="00E44D28"/>
    <w:rsid w:val="00E467B5"/>
    <w:rsid w:val="00E50CCD"/>
    <w:rsid w:val="00E52095"/>
    <w:rsid w:val="00E52364"/>
    <w:rsid w:val="00E5239F"/>
    <w:rsid w:val="00E54FE1"/>
    <w:rsid w:val="00E60189"/>
    <w:rsid w:val="00E62F3A"/>
    <w:rsid w:val="00E63F5F"/>
    <w:rsid w:val="00E67A82"/>
    <w:rsid w:val="00E76738"/>
    <w:rsid w:val="00E80037"/>
    <w:rsid w:val="00E81586"/>
    <w:rsid w:val="00E82A1E"/>
    <w:rsid w:val="00E836AB"/>
    <w:rsid w:val="00E9024D"/>
    <w:rsid w:val="00E94CBA"/>
    <w:rsid w:val="00E95D9F"/>
    <w:rsid w:val="00E95F4C"/>
    <w:rsid w:val="00EA0E48"/>
    <w:rsid w:val="00EB26B0"/>
    <w:rsid w:val="00EC25BB"/>
    <w:rsid w:val="00EC671F"/>
    <w:rsid w:val="00EE2B1A"/>
    <w:rsid w:val="00EE6733"/>
    <w:rsid w:val="00EF0069"/>
    <w:rsid w:val="00EF332A"/>
    <w:rsid w:val="00EF7E8C"/>
    <w:rsid w:val="00F0249B"/>
    <w:rsid w:val="00F139D5"/>
    <w:rsid w:val="00F27476"/>
    <w:rsid w:val="00F278DC"/>
    <w:rsid w:val="00F331F1"/>
    <w:rsid w:val="00F3493F"/>
    <w:rsid w:val="00F37A6E"/>
    <w:rsid w:val="00F528D2"/>
    <w:rsid w:val="00F52C6D"/>
    <w:rsid w:val="00F570D0"/>
    <w:rsid w:val="00F57A5F"/>
    <w:rsid w:val="00F61C35"/>
    <w:rsid w:val="00F71C6E"/>
    <w:rsid w:val="00F72892"/>
    <w:rsid w:val="00F9204C"/>
    <w:rsid w:val="00F926CE"/>
    <w:rsid w:val="00F9292A"/>
    <w:rsid w:val="00F93746"/>
    <w:rsid w:val="00F94344"/>
    <w:rsid w:val="00F96097"/>
    <w:rsid w:val="00F9707C"/>
    <w:rsid w:val="00FA0334"/>
    <w:rsid w:val="00FA51BF"/>
    <w:rsid w:val="00FB2DEC"/>
    <w:rsid w:val="00FB53A3"/>
    <w:rsid w:val="00FB635E"/>
    <w:rsid w:val="00FB72C3"/>
    <w:rsid w:val="00FC087E"/>
    <w:rsid w:val="00FD21F3"/>
    <w:rsid w:val="00FD6CC6"/>
    <w:rsid w:val="00FE4A84"/>
    <w:rsid w:val="00FE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746AC5"/>
  <w15:docId w15:val="{D918E433-0767-46C5-B340-7409B21A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C7F"/>
    <w:pPr>
      <w:widowControl w:val="0"/>
    </w:pPr>
    <w:rPr>
      <w:noProof/>
      <w:color w:val="000000"/>
    </w:rPr>
  </w:style>
  <w:style w:type="paragraph" w:styleId="Heading1">
    <w:name w:val="heading 1"/>
    <w:basedOn w:val="Normal"/>
    <w:next w:val="Normal"/>
    <w:link w:val="Heading1Char"/>
    <w:qFormat/>
    <w:rsid w:val="00D6736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A04C7F"/>
    <w:pPr>
      <w:ind w:left="1368" w:right="1152"/>
      <w:jc w:val="both"/>
    </w:pPr>
  </w:style>
  <w:style w:type="paragraph" w:styleId="Footer">
    <w:name w:val="footer"/>
    <w:basedOn w:val="Normal"/>
    <w:link w:val="FooterChar"/>
    <w:uiPriority w:val="99"/>
    <w:rsid w:val="00A04C7F"/>
    <w:pPr>
      <w:tabs>
        <w:tab w:val="center" w:pos="4320"/>
        <w:tab w:val="right" w:pos="8640"/>
      </w:tabs>
    </w:pPr>
    <w:rPr>
      <w:lang w:val="x-none" w:eastAsia="x-none"/>
    </w:rPr>
  </w:style>
  <w:style w:type="character" w:styleId="PageNumber">
    <w:name w:val="page number"/>
    <w:basedOn w:val="DefaultParagraphFont"/>
    <w:rsid w:val="00A04C7F"/>
  </w:style>
  <w:style w:type="paragraph" w:customStyle="1" w:styleId="Style2">
    <w:name w:val="Style 2"/>
    <w:basedOn w:val="Normal"/>
    <w:rsid w:val="00A04C7F"/>
    <w:pPr>
      <w:ind w:left="1296" w:right="1152"/>
      <w:jc w:val="both"/>
    </w:pPr>
  </w:style>
  <w:style w:type="paragraph" w:customStyle="1" w:styleId="Style3">
    <w:name w:val="Style 3"/>
    <w:basedOn w:val="Normal"/>
    <w:rsid w:val="00A04C7F"/>
    <w:pPr>
      <w:ind w:left="360"/>
    </w:pPr>
  </w:style>
  <w:style w:type="paragraph" w:customStyle="1" w:styleId="Style4">
    <w:name w:val="Style 4"/>
    <w:basedOn w:val="Normal"/>
    <w:rsid w:val="00A04C7F"/>
    <w:pPr>
      <w:jc w:val="both"/>
    </w:pPr>
  </w:style>
  <w:style w:type="paragraph" w:customStyle="1" w:styleId="Style5">
    <w:name w:val="Style 5"/>
    <w:basedOn w:val="Normal"/>
    <w:rsid w:val="00A04C7F"/>
    <w:pPr>
      <w:ind w:left="360"/>
    </w:pPr>
  </w:style>
  <w:style w:type="paragraph" w:customStyle="1" w:styleId="Style6">
    <w:name w:val="Style 6"/>
    <w:basedOn w:val="Normal"/>
    <w:rsid w:val="00A04C7F"/>
    <w:pPr>
      <w:ind w:left="648" w:hanging="360"/>
    </w:pPr>
  </w:style>
  <w:style w:type="character" w:styleId="Hyperlink">
    <w:name w:val="Hyperlink"/>
    <w:rsid w:val="00A04C7F"/>
    <w:rPr>
      <w:color w:val="0000FF"/>
      <w:u w:val="single"/>
    </w:rPr>
  </w:style>
  <w:style w:type="table" w:styleId="TableGrid">
    <w:name w:val="Table Grid"/>
    <w:basedOn w:val="TableNormal"/>
    <w:rsid w:val="00A04C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624A"/>
    <w:rPr>
      <w:rFonts w:ascii="Tahoma" w:hAnsi="Tahoma" w:cs="Tahoma"/>
      <w:sz w:val="16"/>
      <w:szCs w:val="16"/>
    </w:rPr>
  </w:style>
  <w:style w:type="paragraph" w:styleId="Header">
    <w:name w:val="header"/>
    <w:basedOn w:val="Normal"/>
    <w:rsid w:val="0066791E"/>
    <w:pPr>
      <w:tabs>
        <w:tab w:val="center" w:pos="4320"/>
        <w:tab w:val="right" w:pos="8640"/>
      </w:tabs>
    </w:pPr>
  </w:style>
  <w:style w:type="character" w:styleId="FollowedHyperlink">
    <w:name w:val="FollowedHyperlink"/>
    <w:rsid w:val="00780088"/>
    <w:rPr>
      <w:color w:val="800080"/>
      <w:u w:val="single"/>
    </w:rPr>
  </w:style>
  <w:style w:type="character" w:styleId="CommentReference">
    <w:name w:val="annotation reference"/>
    <w:semiHidden/>
    <w:rsid w:val="002F18AF"/>
    <w:rPr>
      <w:sz w:val="16"/>
      <w:szCs w:val="16"/>
    </w:rPr>
  </w:style>
  <w:style w:type="paragraph" w:styleId="CommentText">
    <w:name w:val="annotation text"/>
    <w:basedOn w:val="Normal"/>
    <w:semiHidden/>
    <w:rsid w:val="002F18AF"/>
  </w:style>
  <w:style w:type="paragraph" w:styleId="CommentSubject">
    <w:name w:val="annotation subject"/>
    <w:basedOn w:val="CommentText"/>
    <w:next w:val="CommentText"/>
    <w:semiHidden/>
    <w:rsid w:val="002F18AF"/>
    <w:rPr>
      <w:b/>
      <w:bCs/>
    </w:rPr>
  </w:style>
  <w:style w:type="character" w:styleId="LineNumber">
    <w:name w:val="line number"/>
    <w:basedOn w:val="DefaultParagraphFont"/>
    <w:rsid w:val="006D41FE"/>
  </w:style>
  <w:style w:type="character" w:customStyle="1" w:styleId="MarkGarcia">
    <w:name w:val="Mark Garcia"/>
    <w:semiHidden/>
    <w:rsid w:val="00D65DF4"/>
    <w:rPr>
      <w:rFonts w:ascii="Arial" w:hAnsi="Arial" w:cs="Arial"/>
      <w:color w:val="auto"/>
      <w:sz w:val="20"/>
      <w:szCs w:val="20"/>
    </w:rPr>
  </w:style>
  <w:style w:type="character" w:styleId="Emphasis">
    <w:name w:val="Emphasis"/>
    <w:qFormat/>
    <w:rsid w:val="00B17536"/>
    <w:rPr>
      <w:i/>
      <w:iCs/>
    </w:rPr>
  </w:style>
  <w:style w:type="character" w:customStyle="1" w:styleId="FooterChar">
    <w:name w:val="Footer Char"/>
    <w:link w:val="Footer"/>
    <w:uiPriority w:val="99"/>
    <w:rsid w:val="002023B7"/>
    <w:rPr>
      <w:noProof/>
      <w:color w:val="000000"/>
    </w:rPr>
  </w:style>
  <w:style w:type="paragraph" w:styleId="ListParagraph">
    <w:name w:val="List Paragraph"/>
    <w:basedOn w:val="Normal"/>
    <w:qFormat/>
    <w:rsid w:val="0041389F"/>
    <w:pPr>
      <w:ind w:left="720"/>
      <w:contextualSpacing/>
    </w:pPr>
    <w:rPr>
      <w:rFonts w:eastAsia="Calibri"/>
      <w:noProof w:val="0"/>
      <w:color w:val="auto"/>
      <w:sz w:val="24"/>
    </w:rPr>
  </w:style>
  <w:style w:type="paragraph" w:styleId="Revision">
    <w:name w:val="Revision"/>
    <w:hidden/>
    <w:uiPriority w:val="99"/>
    <w:semiHidden/>
    <w:rsid w:val="000C3485"/>
    <w:rPr>
      <w:noProof/>
      <w:color w:val="000000"/>
    </w:rPr>
  </w:style>
  <w:style w:type="character" w:customStyle="1" w:styleId="Heading1Char">
    <w:name w:val="Heading 1 Char"/>
    <w:basedOn w:val="DefaultParagraphFont"/>
    <w:link w:val="Heading1"/>
    <w:rsid w:val="00D6736A"/>
    <w:rPr>
      <w:rFonts w:ascii="Arial" w:hAnsi="Arial" w:cs="Arial"/>
      <w:b/>
      <w:bCs/>
      <w:noProof/>
      <w:color w:val="000000"/>
      <w:kern w:val="32"/>
      <w:sz w:val="32"/>
      <w:szCs w:val="32"/>
    </w:rPr>
  </w:style>
  <w:style w:type="character" w:styleId="UnresolvedMention">
    <w:name w:val="Unresolved Mention"/>
    <w:basedOn w:val="DefaultParagraphFont"/>
    <w:uiPriority w:val="99"/>
    <w:semiHidden/>
    <w:unhideWhenUsed/>
    <w:rsid w:val="00607F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4456">
      <w:bodyDiv w:val="1"/>
      <w:marLeft w:val="0"/>
      <w:marRight w:val="0"/>
      <w:marTop w:val="0"/>
      <w:marBottom w:val="0"/>
      <w:divBdr>
        <w:top w:val="none" w:sz="0" w:space="0" w:color="auto"/>
        <w:left w:val="none" w:sz="0" w:space="0" w:color="auto"/>
        <w:bottom w:val="none" w:sz="0" w:space="0" w:color="auto"/>
        <w:right w:val="none" w:sz="0" w:space="0" w:color="auto"/>
      </w:divBdr>
    </w:div>
    <w:div w:id="1546679106">
      <w:bodyDiv w:val="1"/>
      <w:marLeft w:val="0"/>
      <w:marRight w:val="0"/>
      <w:marTop w:val="0"/>
      <w:marBottom w:val="0"/>
      <w:divBdr>
        <w:top w:val="none" w:sz="0" w:space="0" w:color="auto"/>
        <w:left w:val="none" w:sz="0" w:space="0" w:color="auto"/>
        <w:bottom w:val="none" w:sz="0" w:space="0" w:color="auto"/>
        <w:right w:val="none" w:sz="0" w:space="0" w:color="auto"/>
      </w:divBdr>
    </w:div>
    <w:div w:id="1577980130">
      <w:bodyDiv w:val="1"/>
      <w:marLeft w:val="0"/>
      <w:marRight w:val="0"/>
      <w:marTop w:val="0"/>
      <w:marBottom w:val="0"/>
      <w:divBdr>
        <w:top w:val="none" w:sz="0" w:space="0" w:color="auto"/>
        <w:left w:val="none" w:sz="0" w:space="0" w:color="auto"/>
        <w:bottom w:val="none" w:sz="0" w:space="0" w:color="auto"/>
        <w:right w:val="none" w:sz="0" w:space="0" w:color="auto"/>
      </w:divBdr>
    </w:div>
    <w:div w:id="21010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courts.gov/selfservicecenter" TargetMode="External"/><Relationship Id="rId13" Type="http://schemas.openxmlformats.org/officeDocument/2006/relationships/hyperlink" Target="https://www.yumaaz.gov/government/contact-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courts.gov/selfservicecenter/Forms/Language-Access-Complaint" TargetMode="External"/><Relationship Id="rId17" Type="http://schemas.openxmlformats.org/officeDocument/2006/relationships/hyperlink" Target="mailto:3965" TargetMode="External"/><Relationship Id="rId2" Type="http://schemas.openxmlformats.org/officeDocument/2006/relationships/numbering" Target="numbering.xml"/><Relationship Id="rId16" Type="http://schemas.openxmlformats.org/officeDocument/2006/relationships/hyperlink" Target="mailto:d.miller@courts.az.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courts.gov/selfservicecener/Self-Service-Forms" TargetMode="External"/><Relationship Id="rId5" Type="http://schemas.openxmlformats.org/officeDocument/2006/relationships/webSettings" Target="webSettings.xml"/><Relationship Id="rId15" Type="http://schemas.openxmlformats.org/officeDocument/2006/relationships/hyperlink" Target="mailto:Del.Miller@YumaAz.gov" TargetMode="External"/><Relationship Id="rId10" Type="http://schemas.openxmlformats.org/officeDocument/2006/relationships/hyperlink" Target="https://www.azcourts.gov/selfservicecen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umaaz.gov" TargetMode="External"/><Relationship Id="rId14" Type="http://schemas.openxmlformats.org/officeDocument/2006/relationships/hyperlink" Target="https://www.yumaaz.gov/government/municip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C0F36-76BC-4245-B446-B4A2F4C1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Pages>
  <Words>3012</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Limited English Proficiency Plans</vt:lpstr>
    </vt:vector>
  </TitlesOfParts>
  <Company>Administrative Office of the Courts</Company>
  <LinksUpToDate>false</LinksUpToDate>
  <CharactersWithSpaces>20406</CharactersWithSpaces>
  <SharedDoc>false</SharedDoc>
  <HLinks>
    <vt:vector size="18" baseType="variant">
      <vt:variant>
        <vt:i4>3080284</vt:i4>
      </vt:variant>
      <vt:variant>
        <vt:i4>6</vt:i4>
      </vt:variant>
      <vt:variant>
        <vt:i4>0</vt:i4>
      </vt:variant>
      <vt:variant>
        <vt:i4>5</vt:i4>
      </vt:variant>
      <vt:variant>
        <vt:lpwstr>mailto:awood@courts.az.gov</vt:lpwstr>
      </vt:variant>
      <vt:variant>
        <vt:lpwstr/>
      </vt:variant>
      <vt:variant>
        <vt:i4>6225998</vt:i4>
      </vt:variant>
      <vt:variant>
        <vt:i4>3</vt:i4>
      </vt:variant>
      <vt:variant>
        <vt:i4>0</vt:i4>
      </vt:variant>
      <vt:variant>
        <vt:i4>5</vt:i4>
      </vt:variant>
      <vt:variant>
        <vt:lpwstr>http://www.azcourts.gov/elcentrodeautoservicio/FormulariosdeAutoservicio.aspx</vt:lpwstr>
      </vt:variant>
      <vt:variant>
        <vt:lpwstr/>
      </vt:variant>
      <vt:variant>
        <vt:i4>8323199</vt:i4>
      </vt:variant>
      <vt:variant>
        <vt:i4>0</vt:i4>
      </vt:variant>
      <vt:variant>
        <vt:i4>0</vt:i4>
      </vt:variant>
      <vt:variant>
        <vt:i4>5</vt:i4>
      </vt:variant>
      <vt:variant>
        <vt:lpwstr>http://www.interpreters.courts.az.gov/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English Proficiency Plans</dc:title>
  <dc:creator>YKim</dc:creator>
  <cp:lastModifiedBy>Hoyos, Judith</cp:lastModifiedBy>
  <cp:revision>10</cp:revision>
  <cp:lastPrinted>2022-12-27T20:21:00Z</cp:lastPrinted>
  <dcterms:created xsi:type="dcterms:W3CDTF">2022-01-19T18:36:00Z</dcterms:created>
  <dcterms:modified xsi:type="dcterms:W3CDTF">2022-12-27T20:23:00Z</dcterms:modified>
</cp:coreProperties>
</file>